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5941D" w14:textId="77777777" w:rsidR="00E05549" w:rsidRPr="0066166B" w:rsidRDefault="00CE6B22" w:rsidP="00E05549">
      <w:pPr>
        <w:jc w:val="right"/>
        <w:rPr>
          <w:rFonts w:asciiTheme="minorHAnsi" w:hAnsiTheme="minorHAnsi" w:cstheme="minorHAnsi"/>
          <w:b/>
          <w:sz w:val="24"/>
          <w:szCs w:val="24"/>
          <w:u w:val="single"/>
        </w:rPr>
      </w:pPr>
      <w:r w:rsidRPr="0066166B">
        <w:rPr>
          <w:rFonts w:asciiTheme="minorHAnsi" w:hAnsiTheme="minorHAnsi" w:cstheme="minorHAnsi"/>
          <w:b/>
          <w:sz w:val="24"/>
          <w:szCs w:val="24"/>
          <w:u w:val="single"/>
        </w:rPr>
        <w:t>ОБРАЗЕЦ</w:t>
      </w:r>
    </w:p>
    <w:p w14:paraId="0D2FC8BF" w14:textId="77777777" w:rsidR="00E05549" w:rsidRPr="0066166B" w:rsidRDefault="00E05549" w:rsidP="007341E4">
      <w:pPr>
        <w:jc w:val="center"/>
        <w:rPr>
          <w:rFonts w:asciiTheme="minorHAnsi" w:hAnsiTheme="minorHAnsi" w:cstheme="minorHAnsi"/>
          <w:b/>
          <w:sz w:val="24"/>
          <w:szCs w:val="24"/>
          <w:lang w:val="bg-BG"/>
        </w:rPr>
      </w:pPr>
    </w:p>
    <w:p w14:paraId="7D35014E" w14:textId="77777777" w:rsidR="001C4D4A" w:rsidRPr="0066166B" w:rsidRDefault="001C4D4A" w:rsidP="007341E4">
      <w:pPr>
        <w:jc w:val="center"/>
        <w:rPr>
          <w:rFonts w:asciiTheme="minorHAnsi" w:hAnsiTheme="minorHAnsi" w:cstheme="minorHAnsi"/>
          <w:b/>
          <w:sz w:val="24"/>
          <w:szCs w:val="24"/>
          <w:lang w:val="bg-BG"/>
        </w:rPr>
      </w:pPr>
    </w:p>
    <w:p w14:paraId="757FF6D5" w14:textId="77777777" w:rsidR="00BF16CD" w:rsidRPr="0066166B" w:rsidRDefault="00CE6B22" w:rsidP="004F7F74">
      <w:pPr>
        <w:jc w:val="center"/>
        <w:rPr>
          <w:rFonts w:asciiTheme="minorHAnsi" w:hAnsiTheme="minorHAnsi" w:cstheme="minorHAnsi"/>
          <w:b/>
          <w:sz w:val="24"/>
          <w:szCs w:val="24"/>
        </w:rPr>
      </w:pPr>
      <w:r w:rsidRPr="0066166B">
        <w:rPr>
          <w:rFonts w:asciiTheme="minorHAnsi" w:hAnsiTheme="minorHAnsi" w:cstheme="minorHAnsi"/>
          <w:b/>
          <w:sz w:val="24"/>
          <w:szCs w:val="24"/>
        </w:rPr>
        <w:t>ПЪЛНОМОЩНО</w:t>
      </w:r>
    </w:p>
    <w:p w14:paraId="492D3FFD" w14:textId="749FE1CB" w:rsidR="00E2706D" w:rsidRPr="00093F3C" w:rsidRDefault="00CE6B22" w:rsidP="004F7F74">
      <w:pPr>
        <w:jc w:val="center"/>
        <w:rPr>
          <w:rFonts w:asciiTheme="minorHAnsi" w:hAnsiTheme="minorHAnsi" w:cstheme="minorHAnsi"/>
          <w:b/>
          <w:sz w:val="24"/>
          <w:szCs w:val="24"/>
          <w:lang w:val="bg-BG"/>
        </w:rPr>
      </w:pPr>
      <w:r w:rsidRPr="0066166B">
        <w:rPr>
          <w:rFonts w:asciiTheme="minorHAnsi" w:hAnsiTheme="minorHAnsi" w:cstheme="minorHAnsi"/>
          <w:b/>
          <w:sz w:val="24"/>
          <w:szCs w:val="24"/>
          <w:lang w:val="bg-BG"/>
        </w:rPr>
        <w:t>за представляване на акционер на</w:t>
      </w:r>
      <w:r w:rsidR="00F4216D" w:rsidRPr="0066166B">
        <w:rPr>
          <w:rFonts w:asciiTheme="minorHAnsi" w:hAnsiTheme="minorHAnsi" w:cstheme="minorHAnsi"/>
          <w:b/>
          <w:sz w:val="24"/>
          <w:szCs w:val="24"/>
          <w:lang w:val="bg-BG"/>
        </w:rPr>
        <w:t xml:space="preserve"> </w:t>
      </w:r>
      <w:r w:rsidRPr="00093F3C">
        <w:rPr>
          <w:rFonts w:asciiTheme="minorHAnsi" w:hAnsiTheme="minorHAnsi" w:cstheme="minorHAnsi"/>
          <w:b/>
          <w:sz w:val="24"/>
          <w:szCs w:val="24"/>
          <w:lang w:val="bg-BG"/>
        </w:rPr>
        <w:t>Общо</w:t>
      </w:r>
      <w:r w:rsidR="00140C7D">
        <w:rPr>
          <w:rFonts w:asciiTheme="minorHAnsi" w:hAnsiTheme="minorHAnsi" w:cstheme="minorHAnsi"/>
          <w:b/>
          <w:sz w:val="24"/>
          <w:szCs w:val="24"/>
          <w:lang w:val="bg-BG"/>
        </w:rPr>
        <w:t>то</w:t>
      </w:r>
      <w:r w:rsidRPr="00093F3C">
        <w:rPr>
          <w:rFonts w:asciiTheme="minorHAnsi" w:hAnsiTheme="minorHAnsi" w:cstheme="minorHAnsi"/>
          <w:b/>
          <w:sz w:val="24"/>
          <w:szCs w:val="24"/>
          <w:lang w:val="bg-BG"/>
        </w:rPr>
        <w:t xml:space="preserve"> събрание на акционерите на</w:t>
      </w:r>
    </w:p>
    <w:p w14:paraId="67FCBB6D" w14:textId="77CD02A2" w:rsidR="00E2706D" w:rsidRPr="00093F3C" w:rsidRDefault="00CE6B22" w:rsidP="004F7F74">
      <w:pPr>
        <w:jc w:val="center"/>
        <w:rPr>
          <w:rFonts w:asciiTheme="minorHAnsi" w:hAnsiTheme="minorHAnsi" w:cstheme="minorHAnsi"/>
          <w:b/>
          <w:sz w:val="24"/>
          <w:szCs w:val="24"/>
          <w:lang w:val="bg-BG"/>
        </w:rPr>
      </w:pPr>
      <w:r w:rsidRPr="00093F3C">
        <w:rPr>
          <w:rFonts w:asciiTheme="minorHAnsi" w:hAnsiTheme="minorHAnsi" w:cstheme="minorHAnsi"/>
          <w:b/>
          <w:sz w:val="24"/>
          <w:szCs w:val="24"/>
          <w:lang w:val="bg-BG"/>
        </w:rPr>
        <w:t xml:space="preserve">„БЪЛГАРСКА ФОНДОВА БОРСА” АД, насрочено на </w:t>
      </w:r>
      <w:r w:rsidR="00A8178B">
        <w:rPr>
          <w:rFonts w:asciiTheme="minorHAnsi" w:hAnsiTheme="minorHAnsi" w:cstheme="minorHAnsi"/>
          <w:b/>
          <w:sz w:val="24"/>
          <w:szCs w:val="24"/>
          <w:lang w:val="bg-BG"/>
        </w:rPr>
        <w:t>30</w:t>
      </w:r>
      <w:r w:rsidRPr="00093F3C">
        <w:rPr>
          <w:rFonts w:asciiTheme="minorHAnsi" w:hAnsiTheme="minorHAnsi" w:cstheme="minorHAnsi"/>
          <w:b/>
          <w:sz w:val="24"/>
          <w:szCs w:val="24"/>
          <w:lang w:val="bg-BG"/>
        </w:rPr>
        <w:t>.</w:t>
      </w:r>
      <w:r w:rsidR="00264EDF">
        <w:rPr>
          <w:rFonts w:asciiTheme="minorHAnsi" w:hAnsiTheme="minorHAnsi" w:cstheme="minorHAnsi"/>
          <w:b/>
          <w:sz w:val="24"/>
          <w:szCs w:val="24"/>
        </w:rPr>
        <w:t>06</w:t>
      </w:r>
      <w:r w:rsidRPr="00093F3C">
        <w:rPr>
          <w:rFonts w:asciiTheme="minorHAnsi" w:hAnsiTheme="minorHAnsi" w:cstheme="minorHAnsi"/>
          <w:b/>
          <w:sz w:val="24"/>
          <w:szCs w:val="24"/>
          <w:lang w:val="bg-BG"/>
        </w:rPr>
        <w:t>.</w:t>
      </w:r>
      <w:r w:rsidR="009208A3" w:rsidRPr="00093F3C">
        <w:rPr>
          <w:rFonts w:asciiTheme="minorHAnsi" w:hAnsiTheme="minorHAnsi" w:cstheme="minorHAnsi"/>
          <w:b/>
          <w:sz w:val="24"/>
          <w:szCs w:val="24"/>
          <w:lang w:val="bg-BG"/>
        </w:rPr>
        <w:t>202</w:t>
      </w:r>
      <w:r w:rsidR="00264EDF">
        <w:rPr>
          <w:rFonts w:asciiTheme="minorHAnsi" w:hAnsiTheme="minorHAnsi" w:cstheme="minorHAnsi"/>
          <w:b/>
          <w:sz w:val="24"/>
          <w:szCs w:val="24"/>
        </w:rPr>
        <w:t>2</w:t>
      </w:r>
      <w:r w:rsidR="009208A3" w:rsidRPr="00093F3C">
        <w:rPr>
          <w:rFonts w:asciiTheme="minorHAnsi" w:hAnsiTheme="minorHAnsi" w:cstheme="minorHAnsi"/>
          <w:b/>
          <w:sz w:val="24"/>
          <w:szCs w:val="24"/>
        </w:rPr>
        <w:t xml:space="preserve"> </w:t>
      </w:r>
      <w:r w:rsidRPr="00093F3C">
        <w:rPr>
          <w:rFonts w:asciiTheme="minorHAnsi" w:hAnsiTheme="minorHAnsi" w:cstheme="minorHAnsi"/>
          <w:b/>
          <w:sz w:val="24"/>
          <w:szCs w:val="24"/>
          <w:lang w:val="bg-BG"/>
        </w:rPr>
        <w:t>г.</w:t>
      </w:r>
    </w:p>
    <w:p w14:paraId="65AF41BA" w14:textId="77777777" w:rsidR="00E05549" w:rsidRPr="00093F3C" w:rsidRDefault="00E05549" w:rsidP="00C94C6F">
      <w:pPr>
        <w:pStyle w:val="a7"/>
        <w:spacing w:line="240" w:lineRule="auto"/>
        <w:jc w:val="left"/>
        <w:rPr>
          <w:rFonts w:asciiTheme="minorHAnsi" w:hAnsiTheme="minorHAnsi" w:cstheme="minorHAnsi"/>
          <w:b w:val="0"/>
          <w:color w:val="000000"/>
          <w:szCs w:val="24"/>
        </w:rPr>
      </w:pPr>
    </w:p>
    <w:p w14:paraId="0F796373" w14:textId="77777777" w:rsidR="00E05549" w:rsidRPr="00093F3C" w:rsidRDefault="00CE6B22" w:rsidP="00C94C6F">
      <w:pPr>
        <w:pStyle w:val="a7"/>
        <w:spacing w:line="240" w:lineRule="auto"/>
        <w:ind w:right="11"/>
        <w:jc w:val="left"/>
        <w:rPr>
          <w:rFonts w:asciiTheme="minorHAnsi" w:hAnsiTheme="minorHAnsi" w:cstheme="minorHAnsi"/>
          <w:color w:val="000000"/>
          <w:szCs w:val="24"/>
          <w:u w:val="single"/>
          <w:lang w:val="bg-BG"/>
        </w:rPr>
      </w:pPr>
      <w:r w:rsidRPr="00093F3C">
        <w:rPr>
          <w:rFonts w:asciiTheme="minorHAnsi" w:hAnsiTheme="minorHAnsi" w:cstheme="minorHAnsi"/>
          <w:color w:val="000000"/>
          <w:szCs w:val="24"/>
          <w:u w:val="single"/>
          <w:lang w:val="bg-BG"/>
        </w:rPr>
        <w:t>За</w:t>
      </w:r>
      <w:r w:rsidRPr="00093F3C">
        <w:rPr>
          <w:rFonts w:asciiTheme="minorHAnsi" w:hAnsiTheme="minorHAnsi" w:cstheme="minorHAnsi"/>
          <w:color w:val="000000"/>
          <w:szCs w:val="24"/>
          <w:u w:val="single"/>
        </w:rPr>
        <w:t xml:space="preserve"> </w:t>
      </w:r>
      <w:r w:rsidRPr="00093F3C">
        <w:rPr>
          <w:rFonts w:asciiTheme="minorHAnsi" w:hAnsiTheme="minorHAnsi" w:cstheme="minorHAnsi"/>
          <w:color w:val="000000"/>
          <w:szCs w:val="24"/>
          <w:u w:val="single"/>
          <w:lang w:val="bg-BG"/>
        </w:rPr>
        <w:t xml:space="preserve">акционер - </w:t>
      </w:r>
      <w:proofErr w:type="spellStart"/>
      <w:r w:rsidRPr="00093F3C">
        <w:rPr>
          <w:rFonts w:asciiTheme="minorHAnsi" w:hAnsiTheme="minorHAnsi" w:cstheme="minorHAnsi"/>
          <w:color w:val="000000"/>
          <w:szCs w:val="24"/>
          <w:u w:val="single"/>
        </w:rPr>
        <w:t>юридическо</w:t>
      </w:r>
      <w:proofErr w:type="spellEnd"/>
      <w:r w:rsidRPr="00093F3C">
        <w:rPr>
          <w:rFonts w:asciiTheme="minorHAnsi" w:hAnsiTheme="minorHAnsi" w:cstheme="minorHAnsi"/>
          <w:color w:val="000000"/>
          <w:szCs w:val="24"/>
          <w:u w:val="single"/>
        </w:rPr>
        <w:t xml:space="preserve"> </w:t>
      </w:r>
      <w:proofErr w:type="spellStart"/>
      <w:r w:rsidRPr="00093F3C">
        <w:rPr>
          <w:rFonts w:asciiTheme="minorHAnsi" w:hAnsiTheme="minorHAnsi" w:cstheme="minorHAnsi"/>
          <w:color w:val="000000"/>
          <w:szCs w:val="24"/>
          <w:u w:val="single"/>
        </w:rPr>
        <w:t>лице</w:t>
      </w:r>
      <w:proofErr w:type="spellEnd"/>
      <w:r w:rsidRPr="00093F3C">
        <w:rPr>
          <w:rFonts w:asciiTheme="minorHAnsi" w:hAnsiTheme="minorHAnsi" w:cstheme="minorHAnsi"/>
          <w:color w:val="000000"/>
          <w:szCs w:val="24"/>
          <w:u w:val="single"/>
          <w:lang w:val="bg-BG"/>
        </w:rPr>
        <w:t>:</w:t>
      </w:r>
    </w:p>
    <w:p w14:paraId="3EE8F550" w14:textId="77777777" w:rsidR="00075648" w:rsidRPr="00093F3C" w:rsidRDefault="00075648" w:rsidP="00C94C6F">
      <w:pPr>
        <w:pStyle w:val="a7"/>
        <w:spacing w:line="240" w:lineRule="auto"/>
        <w:ind w:right="11"/>
        <w:jc w:val="left"/>
        <w:rPr>
          <w:rFonts w:asciiTheme="minorHAnsi" w:hAnsiTheme="minorHAnsi" w:cstheme="minorHAnsi"/>
          <w:color w:val="000000"/>
          <w:szCs w:val="24"/>
          <w:u w:val="single"/>
          <w:lang w:val="bg-BG"/>
        </w:rPr>
      </w:pPr>
    </w:p>
    <w:p w14:paraId="0A17E34B" w14:textId="77777777" w:rsidR="00045AD3" w:rsidRPr="00093F3C" w:rsidRDefault="00CE6B22" w:rsidP="004F7F74">
      <w:pPr>
        <w:ind w:left="360" w:right="11"/>
        <w:jc w:val="both"/>
        <w:rPr>
          <w:rFonts w:asciiTheme="minorHAnsi" w:hAnsiTheme="minorHAnsi" w:cstheme="minorHAnsi"/>
          <w:sz w:val="24"/>
          <w:szCs w:val="24"/>
          <w:lang w:val="bg-BG"/>
        </w:rPr>
      </w:pPr>
      <w:r w:rsidRPr="00093F3C">
        <w:rPr>
          <w:rFonts w:asciiTheme="minorHAnsi" w:hAnsiTheme="minorHAnsi" w:cstheme="minorHAnsi"/>
          <w:sz w:val="24"/>
          <w:szCs w:val="24"/>
          <w:lang w:val="bg-BG"/>
        </w:rPr>
        <w:t>...............................................................................................................................................................</w:t>
      </w:r>
    </w:p>
    <w:p w14:paraId="517776EE" w14:textId="77777777" w:rsidR="00045AD3" w:rsidRPr="00093F3C" w:rsidRDefault="00CE6B22" w:rsidP="004F7F74">
      <w:pPr>
        <w:ind w:left="360" w:right="11"/>
        <w:jc w:val="both"/>
        <w:rPr>
          <w:rFonts w:asciiTheme="minorHAnsi" w:hAnsiTheme="minorHAnsi" w:cstheme="minorHAnsi"/>
          <w:sz w:val="24"/>
          <w:szCs w:val="24"/>
          <w:lang w:val="bg-BG"/>
        </w:rPr>
      </w:pPr>
      <w:r w:rsidRPr="00093F3C">
        <w:rPr>
          <w:rFonts w:asciiTheme="minorHAnsi" w:hAnsiTheme="minorHAnsi" w:cstheme="minorHAnsi"/>
          <w:sz w:val="24"/>
          <w:szCs w:val="24"/>
          <w:lang w:val="bg-BG"/>
        </w:rPr>
        <w:t>( пълно наименование)</w:t>
      </w:r>
    </w:p>
    <w:p w14:paraId="6F1A7BA0" w14:textId="77777777" w:rsidR="004C09FA" w:rsidRPr="00093F3C" w:rsidRDefault="004C09FA" w:rsidP="004F7F74">
      <w:pPr>
        <w:ind w:left="360" w:right="11"/>
        <w:jc w:val="both"/>
        <w:rPr>
          <w:rFonts w:asciiTheme="minorHAnsi" w:hAnsiTheme="minorHAnsi" w:cstheme="minorHAnsi"/>
          <w:sz w:val="24"/>
          <w:szCs w:val="24"/>
        </w:rPr>
      </w:pPr>
    </w:p>
    <w:p w14:paraId="660589EE" w14:textId="77777777" w:rsidR="004C09FA" w:rsidRPr="00093F3C" w:rsidRDefault="00CE6B22" w:rsidP="004F7F74">
      <w:pPr>
        <w:ind w:left="360" w:right="11"/>
        <w:jc w:val="both"/>
        <w:rPr>
          <w:rFonts w:asciiTheme="minorHAnsi" w:hAnsiTheme="minorHAnsi" w:cstheme="minorHAnsi"/>
          <w:sz w:val="24"/>
          <w:szCs w:val="24"/>
          <w:lang w:val="bg-BG"/>
        </w:rPr>
      </w:pPr>
      <w:r w:rsidRPr="00093F3C">
        <w:rPr>
          <w:rFonts w:asciiTheme="minorHAnsi" w:hAnsiTheme="minorHAnsi" w:cstheme="minorHAnsi"/>
          <w:sz w:val="24"/>
          <w:szCs w:val="24"/>
          <w:lang w:val="bg-BG"/>
        </w:rPr>
        <w:t>ЕИК ....................., седалище и адрес на управление .....................................................</w:t>
      </w:r>
    </w:p>
    <w:p w14:paraId="7D89635F" w14:textId="77777777" w:rsidR="00075648" w:rsidRPr="00093F3C" w:rsidRDefault="00075648" w:rsidP="004F7F74">
      <w:pPr>
        <w:ind w:left="360" w:right="11"/>
        <w:jc w:val="both"/>
        <w:rPr>
          <w:rFonts w:asciiTheme="minorHAnsi" w:hAnsiTheme="minorHAnsi" w:cstheme="minorHAnsi"/>
          <w:sz w:val="24"/>
          <w:szCs w:val="24"/>
          <w:lang w:val="bg-BG"/>
        </w:rPr>
      </w:pPr>
    </w:p>
    <w:p w14:paraId="1AB633A4" w14:textId="77777777" w:rsidR="00075648" w:rsidRPr="00093F3C" w:rsidRDefault="004B037F" w:rsidP="004F7F74">
      <w:pPr>
        <w:ind w:left="360" w:right="11"/>
        <w:jc w:val="both"/>
        <w:rPr>
          <w:rFonts w:asciiTheme="minorHAnsi" w:hAnsiTheme="minorHAnsi" w:cstheme="minorHAnsi"/>
          <w:sz w:val="24"/>
          <w:szCs w:val="24"/>
          <w:lang w:val="bg-BG"/>
        </w:rPr>
      </w:pPr>
      <w:proofErr w:type="spellStart"/>
      <w:r w:rsidRPr="00093F3C">
        <w:rPr>
          <w:rFonts w:asciiTheme="minorHAnsi" w:hAnsiTheme="minorHAnsi" w:cstheme="minorHAnsi"/>
          <w:sz w:val="24"/>
          <w:szCs w:val="24"/>
          <w:lang w:val="ru-RU"/>
        </w:rPr>
        <w:t>П</w:t>
      </w:r>
      <w:r w:rsidR="00CE6B22" w:rsidRPr="00093F3C">
        <w:rPr>
          <w:rFonts w:asciiTheme="minorHAnsi" w:hAnsiTheme="minorHAnsi" w:cstheme="minorHAnsi"/>
          <w:sz w:val="24"/>
          <w:szCs w:val="24"/>
          <w:lang w:val="ru-RU"/>
        </w:rPr>
        <w:t>редставлявано</w:t>
      </w:r>
      <w:proofErr w:type="spellEnd"/>
      <w:r w:rsidRPr="00093F3C">
        <w:rPr>
          <w:rFonts w:asciiTheme="minorHAnsi" w:hAnsiTheme="minorHAnsi" w:cstheme="minorHAnsi"/>
          <w:sz w:val="24"/>
          <w:szCs w:val="24"/>
          <w:lang w:val="ru-RU"/>
        </w:rPr>
        <w:t xml:space="preserve"> </w:t>
      </w:r>
      <w:r w:rsidR="00CE6B22" w:rsidRPr="00093F3C">
        <w:rPr>
          <w:rFonts w:asciiTheme="minorHAnsi" w:hAnsiTheme="minorHAnsi" w:cstheme="minorHAnsi"/>
          <w:sz w:val="24"/>
          <w:szCs w:val="24"/>
          <w:lang w:val="ru-RU"/>
        </w:rPr>
        <w:t>от .....................................................................................................................</w:t>
      </w:r>
    </w:p>
    <w:p w14:paraId="5AE7E56E" w14:textId="77777777" w:rsidR="00075648" w:rsidRPr="00093F3C" w:rsidRDefault="00CE6B22" w:rsidP="004F7F74">
      <w:pPr>
        <w:ind w:left="360" w:right="11"/>
        <w:jc w:val="both"/>
        <w:rPr>
          <w:rFonts w:asciiTheme="minorHAnsi" w:hAnsiTheme="minorHAnsi" w:cstheme="minorHAnsi"/>
          <w:sz w:val="24"/>
          <w:szCs w:val="24"/>
          <w:lang w:val="bg-BG"/>
        </w:rPr>
      </w:pPr>
      <w:r w:rsidRPr="00093F3C">
        <w:rPr>
          <w:rFonts w:asciiTheme="minorHAnsi" w:hAnsiTheme="minorHAnsi" w:cstheme="minorHAnsi"/>
          <w:sz w:val="24"/>
          <w:szCs w:val="24"/>
          <w:lang w:val="bg-BG"/>
        </w:rPr>
        <w:t>(име, презиме, фамилия и качество на представляващия)</w:t>
      </w:r>
    </w:p>
    <w:p w14:paraId="0D599869" w14:textId="77777777" w:rsidR="00D057A7" w:rsidRPr="00093F3C" w:rsidRDefault="00D057A7" w:rsidP="004F7F74">
      <w:pPr>
        <w:ind w:left="360" w:right="11"/>
        <w:jc w:val="both"/>
        <w:rPr>
          <w:rFonts w:asciiTheme="minorHAnsi" w:hAnsiTheme="minorHAnsi" w:cstheme="minorHAnsi"/>
          <w:sz w:val="24"/>
          <w:szCs w:val="24"/>
          <w:lang w:val="bg-BG"/>
        </w:rPr>
      </w:pPr>
    </w:p>
    <w:p w14:paraId="4138B9C1" w14:textId="77777777" w:rsidR="00075648" w:rsidRPr="00093F3C" w:rsidRDefault="00CE6B22" w:rsidP="004F7F74">
      <w:pPr>
        <w:ind w:left="360" w:right="11"/>
        <w:jc w:val="both"/>
        <w:rPr>
          <w:rFonts w:asciiTheme="minorHAnsi" w:hAnsiTheme="minorHAnsi" w:cstheme="minorHAnsi"/>
          <w:sz w:val="24"/>
          <w:szCs w:val="24"/>
          <w:lang w:val="bg-BG"/>
        </w:rPr>
      </w:pPr>
      <w:r w:rsidRPr="00093F3C">
        <w:rPr>
          <w:rFonts w:asciiTheme="minorHAnsi" w:hAnsiTheme="minorHAnsi" w:cstheme="minorHAnsi"/>
          <w:sz w:val="24"/>
          <w:szCs w:val="24"/>
          <w:lang w:val="bg-BG"/>
        </w:rPr>
        <w:t>ЕГН.....................................................</w:t>
      </w:r>
    </w:p>
    <w:p w14:paraId="383AF123" w14:textId="77777777" w:rsidR="00230A0A" w:rsidRPr="00093F3C" w:rsidRDefault="00230A0A" w:rsidP="004F7F74">
      <w:pPr>
        <w:ind w:left="360" w:right="11"/>
        <w:jc w:val="both"/>
        <w:rPr>
          <w:rFonts w:asciiTheme="minorHAnsi" w:hAnsiTheme="minorHAnsi" w:cstheme="minorHAnsi"/>
          <w:sz w:val="24"/>
          <w:szCs w:val="24"/>
          <w:lang w:val="bg-BG"/>
        </w:rPr>
      </w:pPr>
    </w:p>
    <w:p w14:paraId="4841A541" w14:textId="77777777" w:rsidR="00075648" w:rsidRPr="00093F3C" w:rsidRDefault="00CE6B22" w:rsidP="004F7F74">
      <w:pPr>
        <w:ind w:left="360" w:right="11"/>
        <w:jc w:val="both"/>
        <w:rPr>
          <w:rFonts w:asciiTheme="minorHAnsi" w:hAnsiTheme="minorHAnsi" w:cstheme="minorHAnsi"/>
          <w:sz w:val="24"/>
          <w:szCs w:val="24"/>
          <w:lang w:val="bg-BG"/>
        </w:rPr>
      </w:pPr>
      <w:r w:rsidRPr="00093F3C">
        <w:rPr>
          <w:rFonts w:asciiTheme="minorHAnsi" w:hAnsiTheme="minorHAnsi" w:cstheme="minorHAnsi"/>
          <w:sz w:val="24"/>
          <w:szCs w:val="24"/>
          <w:lang w:val="bg-BG"/>
        </w:rPr>
        <w:t xml:space="preserve">(за чуждестранни юридически лица - посочват се данни от съответния регистър по </w:t>
      </w:r>
      <w:proofErr w:type="spellStart"/>
      <w:r w:rsidRPr="00093F3C">
        <w:rPr>
          <w:rFonts w:asciiTheme="minorHAnsi" w:hAnsiTheme="minorHAnsi" w:cstheme="minorHAnsi"/>
          <w:sz w:val="24"/>
          <w:szCs w:val="24"/>
          <w:lang w:val="bg-BG"/>
        </w:rPr>
        <w:t>месторегистрация</w:t>
      </w:r>
      <w:proofErr w:type="spellEnd"/>
      <w:r w:rsidRPr="00093F3C">
        <w:rPr>
          <w:rFonts w:asciiTheme="minorHAnsi" w:hAnsiTheme="minorHAnsi" w:cstheme="minorHAnsi"/>
          <w:sz w:val="24"/>
          <w:szCs w:val="24"/>
          <w:lang w:val="bg-BG"/>
        </w:rPr>
        <w:t>)</w:t>
      </w:r>
    </w:p>
    <w:p w14:paraId="196D8AC7" w14:textId="77777777" w:rsidR="00E05549" w:rsidRPr="00093F3C" w:rsidRDefault="00E05549" w:rsidP="00C94C6F">
      <w:pPr>
        <w:pStyle w:val="a7"/>
        <w:spacing w:line="240" w:lineRule="auto"/>
        <w:ind w:right="11"/>
        <w:jc w:val="left"/>
        <w:rPr>
          <w:rFonts w:asciiTheme="minorHAnsi" w:hAnsiTheme="minorHAnsi" w:cstheme="minorHAnsi"/>
          <w:b w:val="0"/>
          <w:color w:val="000000"/>
          <w:szCs w:val="24"/>
          <w:lang w:val="ru-RU"/>
        </w:rPr>
      </w:pPr>
    </w:p>
    <w:p w14:paraId="1A71B7CE" w14:textId="77777777" w:rsidR="00E05549" w:rsidRPr="00093F3C" w:rsidRDefault="00CE6B22" w:rsidP="00C94C6F">
      <w:pPr>
        <w:pStyle w:val="a7"/>
        <w:spacing w:line="240" w:lineRule="auto"/>
        <w:ind w:right="11"/>
        <w:jc w:val="left"/>
        <w:rPr>
          <w:rFonts w:asciiTheme="minorHAnsi" w:hAnsiTheme="minorHAnsi" w:cstheme="minorHAnsi"/>
          <w:color w:val="000000"/>
          <w:szCs w:val="24"/>
          <w:u w:val="single"/>
          <w:lang w:val="bg-BG"/>
        </w:rPr>
      </w:pPr>
      <w:r w:rsidRPr="00093F3C">
        <w:rPr>
          <w:rFonts w:asciiTheme="minorHAnsi" w:hAnsiTheme="minorHAnsi" w:cstheme="minorHAnsi"/>
          <w:color w:val="000000"/>
          <w:szCs w:val="24"/>
          <w:u w:val="single"/>
          <w:lang w:val="bg-BG"/>
        </w:rPr>
        <w:t>За</w:t>
      </w:r>
      <w:r w:rsidRPr="00093F3C">
        <w:rPr>
          <w:rFonts w:asciiTheme="minorHAnsi" w:hAnsiTheme="minorHAnsi" w:cstheme="minorHAnsi"/>
          <w:color w:val="000000"/>
          <w:szCs w:val="24"/>
          <w:u w:val="single"/>
        </w:rPr>
        <w:t xml:space="preserve"> </w:t>
      </w:r>
      <w:r w:rsidRPr="00093F3C">
        <w:rPr>
          <w:rFonts w:asciiTheme="minorHAnsi" w:hAnsiTheme="minorHAnsi" w:cstheme="minorHAnsi"/>
          <w:color w:val="000000"/>
          <w:szCs w:val="24"/>
          <w:u w:val="single"/>
          <w:lang w:val="bg-BG"/>
        </w:rPr>
        <w:t xml:space="preserve">акционер - </w:t>
      </w:r>
      <w:proofErr w:type="spellStart"/>
      <w:r w:rsidRPr="00093F3C">
        <w:rPr>
          <w:rFonts w:asciiTheme="minorHAnsi" w:hAnsiTheme="minorHAnsi" w:cstheme="minorHAnsi"/>
          <w:color w:val="000000"/>
          <w:szCs w:val="24"/>
          <w:u w:val="single"/>
        </w:rPr>
        <w:t>физическо</w:t>
      </w:r>
      <w:proofErr w:type="spellEnd"/>
      <w:r w:rsidRPr="00093F3C">
        <w:rPr>
          <w:rFonts w:asciiTheme="minorHAnsi" w:hAnsiTheme="minorHAnsi" w:cstheme="minorHAnsi"/>
          <w:color w:val="000000"/>
          <w:szCs w:val="24"/>
          <w:u w:val="single"/>
        </w:rPr>
        <w:t xml:space="preserve"> </w:t>
      </w:r>
      <w:proofErr w:type="spellStart"/>
      <w:r w:rsidRPr="00093F3C">
        <w:rPr>
          <w:rFonts w:asciiTheme="minorHAnsi" w:hAnsiTheme="minorHAnsi" w:cstheme="minorHAnsi"/>
          <w:color w:val="000000"/>
          <w:szCs w:val="24"/>
          <w:u w:val="single"/>
        </w:rPr>
        <w:t>лице</w:t>
      </w:r>
      <w:proofErr w:type="spellEnd"/>
      <w:r w:rsidRPr="00093F3C">
        <w:rPr>
          <w:rFonts w:asciiTheme="minorHAnsi" w:hAnsiTheme="minorHAnsi" w:cstheme="minorHAnsi"/>
          <w:color w:val="000000"/>
          <w:szCs w:val="24"/>
          <w:u w:val="single"/>
          <w:lang w:val="bg-BG"/>
        </w:rPr>
        <w:t>:</w:t>
      </w:r>
    </w:p>
    <w:p w14:paraId="17A52691" w14:textId="77777777" w:rsidR="00075648" w:rsidRPr="00093F3C" w:rsidRDefault="00075648" w:rsidP="00C94C6F">
      <w:pPr>
        <w:pStyle w:val="a7"/>
        <w:spacing w:line="240" w:lineRule="auto"/>
        <w:ind w:right="11"/>
        <w:jc w:val="left"/>
        <w:rPr>
          <w:rFonts w:asciiTheme="minorHAnsi" w:hAnsiTheme="minorHAnsi" w:cstheme="minorHAnsi"/>
          <w:color w:val="000000"/>
          <w:szCs w:val="24"/>
          <w:u w:val="single"/>
          <w:lang w:val="bg-BG"/>
        </w:rPr>
      </w:pPr>
    </w:p>
    <w:p w14:paraId="35C53C27" w14:textId="77777777" w:rsidR="00075648" w:rsidRPr="00093F3C" w:rsidRDefault="00CE6B22" w:rsidP="004F7F74">
      <w:pPr>
        <w:pStyle w:val="a7"/>
        <w:spacing w:line="240" w:lineRule="auto"/>
        <w:ind w:left="360" w:right="11"/>
        <w:jc w:val="left"/>
        <w:rPr>
          <w:rFonts w:asciiTheme="minorHAnsi" w:hAnsiTheme="minorHAnsi" w:cstheme="minorHAnsi"/>
          <w:b w:val="0"/>
          <w:color w:val="000000"/>
          <w:szCs w:val="24"/>
          <w:lang w:val="bg-BG"/>
        </w:rPr>
      </w:pPr>
      <w:r w:rsidRPr="00093F3C">
        <w:rPr>
          <w:rFonts w:asciiTheme="minorHAnsi" w:hAnsiTheme="minorHAnsi" w:cstheme="minorHAnsi"/>
          <w:b w:val="0"/>
          <w:color w:val="000000"/>
          <w:szCs w:val="24"/>
          <w:lang w:val="bg-BG"/>
        </w:rPr>
        <w:t>...............................................................................................................................................................</w:t>
      </w:r>
    </w:p>
    <w:p w14:paraId="6AA175D6" w14:textId="77777777" w:rsidR="000E0B14" w:rsidRPr="00093F3C" w:rsidRDefault="00CE6B22" w:rsidP="004F7F74">
      <w:pPr>
        <w:ind w:left="360" w:right="11"/>
        <w:jc w:val="both"/>
        <w:rPr>
          <w:rFonts w:asciiTheme="minorHAnsi" w:hAnsiTheme="minorHAnsi" w:cstheme="minorHAnsi"/>
          <w:sz w:val="24"/>
          <w:szCs w:val="24"/>
          <w:lang w:val="bg-BG"/>
        </w:rPr>
      </w:pPr>
      <w:r w:rsidRPr="00093F3C">
        <w:rPr>
          <w:rFonts w:asciiTheme="minorHAnsi" w:hAnsiTheme="minorHAnsi" w:cstheme="minorHAnsi"/>
          <w:sz w:val="24"/>
          <w:szCs w:val="24"/>
          <w:lang w:val="bg-BG"/>
        </w:rPr>
        <w:t>(име, презиме, фамилия)</w:t>
      </w:r>
    </w:p>
    <w:p w14:paraId="4F32927F" w14:textId="77777777" w:rsidR="00230D49" w:rsidRPr="00093F3C" w:rsidRDefault="00CE6B22" w:rsidP="004F7F74">
      <w:pPr>
        <w:ind w:left="360" w:right="11"/>
        <w:jc w:val="both"/>
        <w:rPr>
          <w:rFonts w:asciiTheme="minorHAnsi" w:hAnsiTheme="minorHAnsi" w:cstheme="minorHAnsi"/>
          <w:sz w:val="24"/>
          <w:szCs w:val="24"/>
          <w:lang w:val="bg-BG"/>
        </w:rPr>
      </w:pPr>
      <w:r w:rsidRPr="00093F3C">
        <w:rPr>
          <w:rFonts w:asciiTheme="minorHAnsi" w:hAnsiTheme="minorHAnsi" w:cstheme="minorHAnsi"/>
          <w:sz w:val="24"/>
          <w:szCs w:val="24"/>
          <w:lang w:val="bg-BG"/>
        </w:rPr>
        <w:t xml:space="preserve">ЕГН................................................л.к.№............................................изд.на...................................от МВР..........................................с постоянен адрес.....................................................................................(за чуждестранни граждани – посочват се данните по документ за самоличност), </w:t>
      </w:r>
    </w:p>
    <w:p w14:paraId="622AE05C" w14:textId="77777777" w:rsidR="00230D49" w:rsidRPr="00093F3C" w:rsidRDefault="00230D49" w:rsidP="004F7F74">
      <w:pPr>
        <w:ind w:left="360" w:right="11"/>
        <w:jc w:val="both"/>
        <w:rPr>
          <w:rFonts w:asciiTheme="minorHAnsi" w:hAnsiTheme="minorHAnsi" w:cstheme="minorHAnsi"/>
          <w:sz w:val="24"/>
          <w:szCs w:val="24"/>
          <w:lang w:val="bg-BG"/>
        </w:rPr>
      </w:pPr>
    </w:p>
    <w:p w14:paraId="21EE1B8A" w14:textId="77777777" w:rsidR="00C317A4" w:rsidRPr="00093F3C" w:rsidRDefault="00CE6B22" w:rsidP="004F7F74">
      <w:pPr>
        <w:ind w:left="360" w:right="11"/>
        <w:jc w:val="both"/>
        <w:rPr>
          <w:rFonts w:asciiTheme="minorHAnsi" w:hAnsiTheme="minorHAnsi" w:cstheme="minorHAnsi"/>
          <w:sz w:val="24"/>
          <w:szCs w:val="24"/>
          <w:lang w:val="bg-BG"/>
        </w:rPr>
      </w:pPr>
      <w:r w:rsidRPr="00093F3C">
        <w:rPr>
          <w:rFonts w:asciiTheme="minorHAnsi" w:hAnsiTheme="minorHAnsi" w:cstheme="minorHAnsi"/>
          <w:sz w:val="24"/>
          <w:szCs w:val="24"/>
          <w:lang w:val="bg-BG"/>
        </w:rPr>
        <w:t xml:space="preserve">в качеството си на акционер, </w:t>
      </w:r>
      <w:proofErr w:type="spellStart"/>
      <w:r w:rsidRPr="00093F3C">
        <w:rPr>
          <w:rFonts w:asciiTheme="minorHAnsi" w:hAnsiTheme="minorHAnsi" w:cstheme="minorHAnsi"/>
          <w:sz w:val="24"/>
          <w:szCs w:val="24"/>
          <w:lang w:val="ru-RU"/>
        </w:rPr>
        <w:t>притежаващ</w:t>
      </w:r>
      <w:proofErr w:type="spellEnd"/>
      <w:r w:rsidRPr="00093F3C">
        <w:rPr>
          <w:rFonts w:asciiTheme="minorHAnsi" w:hAnsiTheme="minorHAnsi" w:cstheme="minorHAnsi"/>
          <w:sz w:val="24"/>
          <w:szCs w:val="24"/>
          <w:lang w:val="ru-RU"/>
        </w:rPr>
        <w:t xml:space="preserve"> ................................... /......................................................./ </w:t>
      </w:r>
      <w:proofErr w:type="spellStart"/>
      <w:r w:rsidRPr="00093F3C">
        <w:rPr>
          <w:rFonts w:asciiTheme="minorHAnsi" w:hAnsiTheme="minorHAnsi" w:cstheme="minorHAnsi"/>
          <w:sz w:val="24"/>
          <w:szCs w:val="24"/>
          <w:lang w:val="ru-RU"/>
        </w:rPr>
        <w:t>броя</w:t>
      </w:r>
      <w:proofErr w:type="spellEnd"/>
      <w:r w:rsidRPr="00093F3C">
        <w:rPr>
          <w:rFonts w:asciiTheme="minorHAnsi" w:hAnsiTheme="minorHAnsi" w:cstheme="minorHAnsi"/>
          <w:sz w:val="24"/>
          <w:szCs w:val="24"/>
          <w:lang w:val="ru-RU"/>
        </w:rPr>
        <w:t xml:space="preserve"> акции с право на глас от капитала </w:t>
      </w:r>
      <w:r w:rsidRPr="00093F3C">
        <w:rPr>
          <w:rFonts w:asciiTheme="minorHAnsi" w:hAnsiTheme="minorHAnsi" w:cstheme="minorHAnsi"/>
          <w:sz w:val="24"/>
          <w:szCs w:val="24"/>
          <w:lang w:val="bg-BG"/>
        </w:rPr>
        <w:t>на „БЪЛГАРСКА ФОНДОВА БОРСА” АД</w:t>
      </w:r>
      <w:r w:rsidRPr="00093F3C">
        <w:rPr>
          <w:rFonts w:asciiTheme="minorHAnsi" w:hAnsiTheme="minorHAnsi" w:cstheme="minorHAnsi"/>
          <w:sz w:val="24"/>
          <w:szCs w:val="24"/>
          <w:lang w:val="ru-RU"/>
        </w:rPr>
        <w:t xml:space="preserve">, на основание чл. 226 от ТЗ, </w:t>
      </w:r>
      <w:proofErr w:type="spellStart"/>
      <w:r w:rsidRPr="00093F3C">
        <w:rPr>
          <w:rFonts w:asciiTheme="minorHAnsi" w:hAnsiTheme="minorHAnsi" w:cstheme="minorHAnsi"/>
          <w:sz w:val="24"/>
          <w:szCs w:val="24"/>
          <w:lang w:val="ru-RU"/>
        </w:rPr>
        <w:t>във</w:t>
      </w:r>
      <w:proofErr w:type="spellEnd"/>
      <w:r w:rsidRPr="00093F3C">
        <w:rPr>
          <w:rFonts w:asciiTheme="minorHAnsi" w:hAnsiTheme="minorHAnsi" w:cstheme="minorHAnsi"/>
          <w:sz w:val="24"/>
          <w:szCs w:val="24"/>
          <w:lang w:val="ru-RU"/>
        </w:rPr>
        <w:t xml:space="preserve"> </w:t>
      </w:r>
      <w:proofErr w:type="spellStart"/>
      <w:r w:rsidRPr="00093F3C">
        <w:rPr>
          <w:rFonts w:asciiTheme="minorHAnsi" w:hAnsiTheme="minorHAnsi" w:cstheme="minorHAnsi"/>
          <w:sz w:val="24"/>
          <w:szCs w:val="24"/>
          <w:lang w:val="ru-RU"/>
        </w:rPr>
        <w:t>връзка</w:t>
      </w:r>
      <w:proofErr w:type="spellEnd"/>
      <w:r w:rsidRPr="00093F3C">
        <w:rPr>
          <w:rFonts w:asciiTheme="minorHAnsi" w:hAnsiTheme="minorHAnsi" w:cstheme="minorHAnsi"/>
          <w:sz w:val="24"/>
          <w:szCs w:val="24"/>
          <w:lang w:val="ru-RU"/>
        </w:rPr>
        <w:t xml:space="preserve"> с чл. 116,</w:t>
      </w:r>
      <w:r w:rsidR="00D84024" w:rsidRPr="00093F3C">
        <w:rPr>
          <w:rFonts w:asciiTheme="minorHAnsi" w:hAnsiTheme="minorHAnsi" w:cstheme="minorHAnsi"/>
          <w:sz w:val="24"/>
          <w:szCs w:val="24"/>
        </w:rPr>
        <w:t xml:space="preserve"> </w:t>
      </w:r>
      <w:r w:rsidRPr="00093F3C">
        <w:rPr>
          <w:rFonts w:asciiTheme="minorHAnsi" w:hAnsiTheme="minorHAnsi" w:cstheme="minorHAnsi"/>
          <w:sz w:val="24"/>
          <w:szCs w:val="24"/>
          <w:lang w:val="ru-RU"/>
        </w:rPr>
        <w:t xml:space="preserve">ал. 1 от Закона за публично </w:t>
      </w:r>
      <w:proofErr w:type="spellStart"/>
      <w:r w:rsidRPr="00093F3C">
        <w:rPr>
          <w:rFonts w:asciiTheme="minorHAnsi" w:hAnsiTheme="minorHAnsi" w:cstheme="minorHAnsi"/>
          <w:sz w:val="24"/>
          <w:szCs w:val="24"/>
          <w:lang w:val="ru-RU"/>
        </w:rPr>
        <w:t>предлагане</w:t>
      </w:r>
      <w:proofErr w:type="spellEnd"/>
      <w:r w:rsidRPr="00093F3C">
        <w:rPr>
          <w:rFonts w:asciiTheme="minorHAnsi" w:hAnsiTheme="minorHAnsi" w:cstheme="minorHAnsi"/>
          <w:sz w:val="24"/>
          <w:szCs w:val="24"/>
          <w:lang w:val="ru-RU"/>
        </w:rPr>
        <w:t xml:space="preserve"> на </w:t>
      </w:r>
      <w:proofErr w:type="spellStart"/>
      <w:r w:rsidRPr="00093F3C">
        <w:rPr>
          <w:rFonts w:asciiTheme="minorHAnsi" w:hAnsiTheme="minorHAnsi" w:cstheme="minorHAnsi"/>
          <w:sz w:val="24"/>
          <w:szCs w:val="24"/>
          <w:lang w:val="ru-RU"/>
        </w:rPr>
        <w:t>ценни</w:t>
      </w:r>
      <w:proofErr w:type="spellEnd"/>
      <w:r w:rsidRPr="00093F3C">
        <w:rPr>
          <w:rFonts w:asciiTheme="minorHAnsi" w:hAnsiTheme="minorHAnsi" w:cstheme="minorHAnsi"/>
          <w:sz w:val="24"/>
          <w:szCs w:val="24"/>
          <w:lang w:val="ru-RU"/>
        </w:rPr>
        <w:t xml:space="preserve"> </w:t>
      </w:r>
      <w:proofErr w:type="spellStart"/>
      <w:r w:rsidRPr="00093F3C">
        <w:rPr>
          <w:rFonts w:asciiTheme="minorHAnsi" w:hAnsiTheme="minorHAnsi" w:cstheme="minorHAnsi"/>
          <w:sz w:val="24"/>
          <w:szCs w:val="24"/>
          <w:lang w:val="ru-RU"/>
        </w:rPr>
        <w:t>книжа</w:t>
      </w:r>
      <w:proofErr w:type="spellEnd"/>
    </w:p>
    <w:p w14:paraId="46A3491C" w14:textId="77777777" w:rsidR="00BF16CD" w:rsidRPr="00093F3C" w:rsidRDefault="00BF16CD" w:rsidP="007341E4">
      <w:pPr>
        <w:jc w:val="center"/>
        <w:rPr>
          <w:rFonts w:asciiTheme="minorHAnsi" w:hAnsiTheme="minorHAnsi" w:cstheme="minorHAnsi"/>
          <w:b/>
          <w:color w:val="000000"/>
          <w:sz w:val="24"/>
          <w:szCs w:val="24"/>
          <w:lang w:val="bg-BG"/>
        </w:rPr>
      </w:pPr>
    </w:p>
    <w:p w14:paraId="0138980F" w14:textId="77777777" w:rsidR="00BF16CD" w:rsidRPr="00093F3C" w:rsidRDefault="00CE6B22" w:rsidP="000E0B14">
      <w:pPr>
        <w:pStyle w:val="1"/>
        <w:spacing w:line="240" w:lineRule="auto"/>
        <w:ind w:left="-900" w:right="294" w:firstLine="900"/>
        <w:jc w:val="center"/>
        <w:rPr>
          <w:rFonts w:asciiTheme="minorHAnsi" w:hAnsiTheme="minorHAnsi" w:cstheme="minorHAnsi"/>
          <w:color w:val="000000"/>
          <w:szCs w:val="24"/>
        </w:rPr>
      </w:pPr>
      <w:r w:rsidRPr="00093F3C">
        <w:rPr>
          <w:rFonts w:asciiTheme="minorHAnsi" w:hAnsiTheme="minorHAnsi" w:cstheme="minorHAnsi"/>
          <w:color w:val="000000"/>
          <w:szCs w:val="24"/>
        </w:rPr>
        <w:t>УПЪЛНОМОЩАВАМ</w:t>
      </w:r>
    </w:p>
    <w:p w14:paraId="732E259A" w14:textId="77777777" w:rsidR="0036286B" w:rsidRPr="00093F3C" w:rsidRDefault="0036286B" w:rsidP="0036286B">
      <w:pPr>
        <w:rPr>
          <w:rFonts w:asciiTheme="minorHAnsi" w:hAnsiTheme="minorHAnsi" w:cstheme="minorHAnsi"/>
          <w:sz w:val="24"/>
          <w:szCs w:val="24"/>
          <w:lang w:val="bg-BG"/>
        </w:rPr>
      </w:pPr>
    </w:p>
    <w:p w14:paraId="4C6580F4" w14:textId="77777777" w:rsidR="0036286B" w:rsidRPr="00093F3C" w:rsidRDefault="00CE6B22" w:rsidP="004F7F74">
      <w:pPr>
        <w:ind w:left="360"/>
        <w:jc w:val="both"/>
        <w:rPr>
          <w:rFonts w:asciiTheme="minorHAnsi" w:hAnsiTheme="minorHAnsi" w:cstheme="minorHAnsi"/>
          <w:sz w:val="24"/>
          <w:szCs w:val="24"/>
          <w:lang w:val="bg-BG"/>
        </w:rPr>
      </w:pPr>
      <w:r w:rsidRPr="00093F3C">
        <w:rPr>
          <w:rFonts w:asciiTheme="minorHAnsi" w:hAnsiTheme="minorHAnsi" w:cstheme="minorHAnsi"/>
          <w:sz w:val="24"/>
          <w:szCs w:val="24"/>
          <w:lang w:val="bg-BG"/>
        </w:rPr>
        <w:t>...............................................................................................................................................................</w:t>
      </w:r>
    </w:p>
    <w:p w14:paraId="6D10E755" w14:textId="77777777" w:rsidR="000E0B14" w:rsidRPr="00093F3C" w:rsidRDefault="00CE6B22" w:rsidP="004F7F74">
      <w:pPr>
        <w:pStyle w:val="a7"/>
        <w:spacing w:line="240" w:lineRule="auto"/>
        <w:ind w:left="360" w:right="11"/>
        <w:jc w:val="both"/>
        <w:rPr>
          <w:rFonts w:asciiTheme="minorHAnsi" w:hAnsiTheme="minorHAnsi" w:cstheme="minorHAnsi"/>
          <w:b w:val="0"/>
          <w:color w:val="000000"/>
          <w:szCs w:val="24"/>
          <w:lang w:val="bg-BG"/>
        </w:rPr>
      </w:pPr>
      <w:r w:rsidRPr="00093F3C">
        <w:rPr>
          <w:rFonts w:asciiTheme="minorHAnsi" w:hAnsiTheme="minorHAnsi" w:cstheme="minorHAnsi"/>
          <w:b w:val="0"/>
          <w:color w:val="000000"/>
          <w:szCs w:val="24"/>
          <w:lang w:val="bg-BG"/>
        </w:rPr>
        <w:t>(име, презиме, фамилия)</w:t>
      </w:r>
    </w:p>
    <w:p w14:paraId="3C8787CA" w14:textId="77777777" w:rsidR="004F7F74" w:rsidRPr="00093F3C" w:rsidRDefault="00CE6B22" w:rsidP="004F7F74">
      <w:pPr>
        <w:pStyle w:val="a7"/>
        <w:tabs>
          <w:tab w:val="clear" w:pos="5220"/>
          <w:tab w:val="left" w:pos="9000"/>
        </w:tabs>
        <w:spacing w:line="240" w:lineRule="auto"/>
        <w:ind w:left="360" w:right="11"/>
        <w:jc w:val="both"/>
        <w:rPr>
          <w:rFonts w:asciiTheme="minorHAnsi" w:hAnsiTheme="minorHAnsi" w:cstheme="minorHAnsi"/>
          <w:b w:val="0"/>
          <w:szCs w:val="24"/>
          <w:lang w:val="bg-BG"/>
        </w:rPr>
      </w:pPr>
      <w:r w:rsidRPr="00093F3C">
        <w:rPr>
          <w:rFonts w:asciiTheme="minorHAnsi" w:hAnsiTheme="minorHAnsi" w:cstheme="minorHAnsi"/>
          <w:b w:val="0"/>
          <w:color w:val="000000"/>
          <w:szCs w:val="24"/>
        </w:rPr>
        <w:t>ЕГН........................................</w:t>
      </w:r>
      <w:r w:rsidRPr="00093F3C">
        <w:rPr>
          <w:rFonts w:asciiTheme="minorHAnsi" w:hAnsiTheme="minorHAnsi" w:cstheme="minorHAnsi"/>
          <w:b w:val="0"/>
          <w:color w:val="000000"/>
          <w:szCs w:val="24"/>
          <w:lang w:val="bg-BG"/>
        </w:rPr>
        <w:t xml:space="preserve"> </w:t>
      </w:r>
      <w:r w:rsidRPr="00093F3C">
        <w:rPr>
          <w:rFonts w:asciiTheme="minorHAnsi" w:hAnsiTheme="minorHAnsi" w:cstheme="minorHAnsi"/>
          <w:b w:val="0"/>
          <w:szCs w:val="24"/>
        </w:rPr>
        <w:t xml:space="preserve"> </w:t>
      </w:r>
      <w:proofErr w:type="spellStart"/>
      <w:r w:rsidRPr="00093F3C">
        <w:rPr>
          <w:rFonts w:asciiTheme="minorHAnsi" w:hAnsiTheme="minorHAnsi" w:cstheme="minorHAnsi"/>
          <w:b w:val="0"/>
          <w:szCs w:val="24"/>
        </w:rPr>
        <w:t>л.к</w:t>
      </w:r>
      <w:proofErr w:type="spellEnd"/>
      <w:r w:rsidRPr="00093F3C">
        <w:rPr>
          <w:rFonts w:asciiTheme="minorHAnsi" w:hAnsiTheme="minorHAnsi" w:cstheme="minorHAnsi"/>
          <w:b w:val="0"/>
          <w:szCs w:val="24"/>
        </w:rPr>
        <w:t xml:space="preserve">. № </w:t>
      </w:r>
      <w:r w:rsidRPr="00093F3C">
        <w:rPr>
          <w:rFonts w:asciiTheme="minorHAnsi" w:hAnsiTheme="minorHAnsi" w:cstheme="minorHAnsi"/>
          <w:b w:val="0"/>
          <w:szCs w:val="24"/>
          <w:lang w:val="bg-BG"/>
        </w:rPr>
        <w:t>.......................................</w:t>
      </w:r>
      <w:r w:rsidRPr="00093F3C">
        <w:rPr>
          <w:rFonts w:asciiTheme="minorHAnsi" w:hAnsiTheme="minorHAnsi" w:cstheme="minorHAnsi"/>
          <w:b w:val="0"/>
          <w:szCs w:val="24"/>
        </w:rPr>
        <w:t xml:space="preserve">, </w:t>
      </w:r>
      <w:proofErr w:type="spellStart"/>
      <w:r w:rsidRPr="00093F3C">
        <w:rPr>
          <w:rFonts w:asciiTheme="minorHAnsi" w:hAnsiTheme="minorHAnsi" w:cstheme="minorHAnsi"/>
          <w:b w:val="0"/>
          <w:szCs w:val="24"/>
        </w:rPr>
        <w:t>издадена</w:t>
      </w:r>
      <w:proofErr w:type="spellEnd"/>
      <w:r w:rsidRPr="00093F3C">
        <w:rPr>
          <w:rFonts w:asciiTheme="minorHAnsi" w:hAnsiTheme="minorHAnsi" w:cstheme="minorHAnsi"/>
          <w:b w:val="0"/>
          <w:szCs w:val="24"/>
        </w:rPr>
        <w:t xml:space="preserve"> </w:t>
      </w:r>
      <w:proofErr w:type="spellStart"/>
      <w:r w:rsidRPr="00093F3C">
        <w:rPr>
          <w:rFonts w:asciiTheme="minorHAnsi" w:hAnsiTheme="minorHAnsi" w:cstheme="minorHAnsi"/>
          <w:b w:val="0"/>
          <w:szCs w:val="24"/>
        </w:rPr>
        <w:t>от</w:t>
      </w:r>
      <w:proofErr w:type="spellEnd"/>
      <w:r w:rsidRPr="00093F3C">
        <w:rPr>
          <w:rFonts w:asciiTheme="minorHAnsi" w:hAnsiTheme="minorHAnsi" w:cstheme="minorHAnsi"/>
          <w:b w:val="0"/>
          <w:szCs w:val="24"/>
          <w:lang w:val="bg-BG"/>
        </w:rPr>
        <w:t xml:space="preserve"> </w:t>
      </w:r>
      <w:r w:rsidRPr="00093F3C">
        <w:rPr>
          <w:rFonts w:asciiTheme="minorHAnsi" w:hAnsiTheme="minorHAnsi" w:cstheme="minorHAnsi"/>
          <w:b w:val="0"/>
          <w:szCs w:val="24"/>
        </w:rPr>
        <w:t>МВР</w:t>
      </w:r>
      <w:r w:rsidRPr="00093F3C">
        <w:rPr>
          <w:rFonts w:asciiTheme="minorHAnsi" w:hAnsiTheme="minorHAnsi" w:cstheme="minorHAnsi"/>
          <w:b w:val="0"/>
          <w:szCs w:val="24"/>
          <w:lang w:val="bg-BG"/>
        </w:rPr>
        <w:t>........................</w:t>
      </w:r>
      <w:proofErr w:type="spellStart"/>
      <w:r w:rsidRPr="00093F3C">
        <w:rPr>
          <w:rFonts w:asciiTheme="minorHAnsi" w:hAnsiTheme="minorHAnsi" w:cstheme="minorHAnsi"/>
          <w:b w:val="0"/>
          <w:szCs w:val="24"/>
        </w:rPr>
        <w:t>на</w:t>
      </w:r>
      <w:proofErr w:type="spellEnd"/>
      <w:r w:rsidRPr="00093F3C">
        <w:rPr>
          <w:rFonts w:asciiTheme="minorHAnsi" w:hAnsiTheme="minorHAnsi" w:cstheme="minorHAnsi"/>
          <w:b w:val="0"/>
          <w:szCs w:val="24"/>
        </w:rPr>
        <w:t xml:space="preserve"> ....................</w:t>
      </w:r>
      <w:r w:rsidRPr="00093F3C">
        <w:rPr>
          <w:rFonts w:asciiTheme="minorHAnsi" w:hAnsiTheme="minorHAnsi" w:cstheme="minorHAnsi"/>
          <w:b w:val="0"/>
          <w:szCs w:val="24"/>
          <w:lang w:val="bg-BG"/>
        </w:rPr>
        <w:t>..................</w:t>
      </w:r>
      <w:r w:rsidRPr="00093F3C">
        <w:rPr>
          <w:rFonts w:asciiTheme="minorHAnsi" w:hAnsiTheme="minorHAnsi" w:cstheme="minorHAnsi"/>
          <w:b w:val="0"/>
          <w:szCs w:val="24"/>
        </w:rPr>
        <w:t>...г.,</w:t>
      </w:r>
      <w:r w:rsidRPr="00093F3C">
        <w:rPr>
          <w:rFonts w:asciiTheme="minorHAnsi" w:hAnsiTheme="minorHAnsi" w:cstheme="minorHAnsi"/>
          <w:b w:val="0"/>
          <w:szCs w:val="24"/>
          <w:lang w:val="bg-BG"/>
        </w:rPr>
        <w:t xml:space="preserve"> </w:t>
      </w:r>
    </w:p>
    <w:p w14:paraId="3671170B" w14:textId="77777777" w:rsidR="00E05549" w:rsidRPr="00093F3C" w:rsidRDefault="00CE6B22" w:rsidP="004F7F74">
      <w:pPr>
        <w:pStyle w:val="a7"/>
        <w:tabs>
          <w:tab w:val="clear" w:pos="5220"/>
          <w:tab w:val="left" w:pos="9000"/>
        </w:tabs>
        <w:spacing w:line="240" w:lineRule="auto"/>
        <w:ind w:left="360" w:right="11"/>
        <w:jc w:val="both"/>
        <w:rPr>
          <w:rFonts w:asciiTheme="minorHAnsi" w:hAnsiTheme="minorHAnsi" w:cstheme="minorHAnsi"/>
          <w:b w:val="0"/>
          <w:szCs w:val="24"/>
          <w:lang w:val="bg-BG"/>
        </w:rPr>
      </w:pPr>
      <w:r w:rsidRPr="00093F3C">
        <w:rPr>
          <w:rFonts w:asciiTheme="minorHAnsi" w:hAnsiTheme="minorHAnsi" w:cstheme="minorHAnsi"/>
          <w:b w:val="0"/>
          <w:szCs w:val="24"/>
          <w:lang w:val="bg-BG"/>
        </w:rPr>
        <w:t xml:space="preserve">с </w:t>
      </w:r>
      <w:proofErr w:type="spellStart"/>
      <w:r w:rsidRPr="00093F3C">
        <w:rPr>
          <w:rFonts w:asciiTheme="minorHAnsi" w:hAnsiTheme="minorHAnsi" w:cstheme="minorHAnsi"/>
          <w:b w:val="0"/>
          <w:szCs w:val="24"/>
        </w:rPr>
        <w:t>адрес</w:t>
      </w:r>
      <w:proofErr w:type="spellEnd"/>
      <w:r w:rsidRPr="00093F3C">
        <w:rPr>
          <w:rFonts w:asciiTheme="minorHAnsi" w:hAnsiTheme="minorHAnsi" w:cstheme="minorHAnsi"/>
          <w:b w:val="0"/>
          <w:szCs w:val="24"/>
        </w:rPr>
        <w:t>:</w:t>
      </w:r>
      <w:r w:rsidRPr="00093F3C">
        <w:rPr>
          <w:rFonts w:asciiTheme="minorHAnsi" w:hAnsiTheme="minorHAnsi" w:cstheme="minorHAnsi"/>
          <w:b w:val="0"/>
          <w:szCs w:val="24"/>
          <w:lang w:val="bg-BG"/>
        </w:rPr>
        <w:t>...................................................................................</w:t>
      </w:r>
    </w:p>
    <w:p w14:paraId="2B8DBF7D" w14:textId="77777777" w:rsidR="0036286B" w:rsidRPr="00093F3C" w:rsidRDefault="0036286B" w:rsidP="0036286B">
      <w:pPr>
        <w:pStyle w:val="a7"/>
        <w:spacing w:line="240" w:lineRule="auto"/>
        <w:ind w:right="11"/>
        <w:jc w:val="left"/>
        <w:rPr>
          <w:rFonts w:asciiTheme="minorHAnsi" w:hAnsiTheme="minorHAnsi" w:cstheme="minorHAnsi"/>
          <w:b w:val="0"/>
          <w:szCs w:val="24"/>
          <w:lang w:val="bg-BG"/>
        </w:rPr>
      </w:pPr>
    </w:p>
    <w:p w14:paraId="77F7E49D" w14:textId="77777777" w:rsidR="000E0B14" w:rsidRPr="00093F3C" w:rsidRDefault="00CE6B22" w:rsidP="000E0B14">
      <w:pPr>
        <w:jc w:val="center"/>
        <w:rPr>
          <w:rFonts w:asciiTheme="minorHAnsi" w:hAnsiTheme="minorHAnsi" w:cstheme="minorHAnsi"/>
          <w:b/>
          <w:sz w:val="24"/>
          <w:szCs w:val="24"/>
          <w:lang w:val="bg-BG"/>
        </w:rPr>
      </w:pPr>
      <w:r w:rsidRPr="00093F3C">
        <w:rPr>
          <w:rFonts w:asciiTheme="minorHAnsi" w:hAnsiTheme="minorHAnsi" w:cstheme="minorHAnsi"/>
          <w:b/>
          <w:sz w:val="24"/>
          <w:szCs w:val="24"/>
          <w:lang w:val="bg-BG"/>
        </w:rPr>
        <w:t>със следните права:</w:t>
      </w:r>
    </w:p>
    <w:p w14:paraId="7C0A62CD" w14:textId="77777777" w:rsidR="007E63B0" w:rsidRPr="00093F3C" w:rsidRDefault="007E63B0" w:rsidP="004F7F74">
      <w:pPr>
        <w:ind w:firstLine="360"/>
        <w:jc w:val="both"/>
        <w:rPr>
          <w:rFonts w:asciiTheme="minorHAnsi" w:hAnsiTheme="minorHAnsi" w:cstheme="minorHAnsi"/>
          <w:snapToGrid w:val="0"/>
          <w:sz w:val="24"/>
          <w:szCs w:val="24"/>
          <w:lang w:val="bg-BG"/>
        </w:rPr>
      </w:pPr>
    </w:p>
    <w:p w14:paraId="357D57C5" w14:textId="2D0FFC33" w:rsidR="00BF16CD" w:rsidRPr="00093F3C" w:rsidRDefault="00CE6B22" w:rsidP="004F7F74">
      <w:pPr>
        <w:ind w:firstLine="360"/>
        <w:jc w:val="both"/>
        <w:rPr>
          <w:rFonts w:asciiTheme="minorHAnsi" w:hAnsiTheme="minorHAnsi" w:cstheme="minorHAnsi"/>
          <w:color w:val="000000"/>
          <w:sz w:val="24"/>
          <w:szCs w:val="24"/>
        </w:rPr>
      </w:pPr>
      <w:r w:rsidRPr="00093F3C">
        <w:rPr>
          <w:rFonts w:asciiTheme="minorHAnsi" w:hAnsiTheme="minorHAnsi" w:cstheme="minorHAnsi"/>
          <w:snapToGrid w:val="0"/>
          <w:sz w:val="24"/>
          <w:szCs w:val="24"/>
          <w:lang w:val="bg-BG"/>
        </w:rPr>
        <w:lastRenderedPageBreak/>
        <w:t xml:space="preserve">Да ме представлява/представлява ................................................ (наименование на юридическото лице) .................................................................................... </w:t>
      </w:r>
      <w:r w:rsidRPr="00093F3C">
        <w:rPr>
          <w:rFonts w:asciiTheme="minorHAnsi" w:hAnsiTheme="minorHAnsi" w:cstheme="minorHAnsi"/>
          <w:snapToGrid w:val="0"/>
          <w:color w:val="000000"/>
          <w:sz w:val="24"/>
          <w:szCs w:val="24"/>
          <w:lang w:val="bg-BG"/>
        </w:rPr>
        <w:t>на Общо</w:t>
      </w:r>
      <w:r w:rsidR="00140C7D">
        <w:rPr>
          <w:rFonts w:asciiTheme="minorHAnsi" w:hAnsiTheme="minorHAnsi" w:cstheme="minorHAnsi"/>
          <w:snapToGrid w:val="0"/>
          <w:color w:val="000000"/>
          <w:sz w:val="24"/>
          <w:szCs w:val="24"/>
          <w:lang w:val="bg-BG"/>
        </w:rPr>
        <w:t>то</w:t>
      </w:r>
      <w:r w:rsidRPr="00093F3C">
        <w:rPr>
          <w:rFonts w:asciiTheme="minorHAnsi" w:hAnsiTheme="minorHAnsi" w:cstheme="minorHAnsi"/>
          <w:snapToGrid w:val="0"/>
          <w:color w:val="000000"/>
          <w:sz w:val="24"/>
          <w:szCs w:val="24"/>
          <w:lang w:val="bg-BG"/>
        </w:rPr>
        <w:t xml:space="preserve"> събрание на акционерите на</w:t>
      </w:r>
      <w:r w:rsidRPr="00093F3C">
        <w:rPr>
          <w:rFonts w:asciiTheme="minorHAnsi" w:hAnsiTheme="minorHAnsi" w:cstheme="minorHAnsi"/>
          <w:i/>
          <w:snapToGrid w:val="0"/>
          <w:color w:val="000000"/>
          <w:sz w:val="24"/>
          <w:szCs w:val="24"/>
          <w:lang w:val="bg-BG"/>
        </w:rPr>
        <w:t xml:space="preserve"> </w:t>
      </w:r>
      <w:r w:rsidRPr="00093F3C">
        <w:rPr>
          <w:rFonts w:asciiTheme="minorHAnsi" w:hAnsiTheme="minorHAnsi" w:cstheme="minorHAnsi"/>
          <w:sz w:val="24"/>
          <w:szCs w:val="24"/>
          <w:lang w:val="bg-BG"/>
        </w:rPr>
        <w:t>„БЪЛГАРСКА ФОНДОВА БОРСА” АД</w:t>
      </w:r>
      <w:r w:rsidRPr="00093F3C">
        <w:rPr>
          <w:rFonts w:asciiTheme="minorHAnsi" w:hAnsiTheme="minorHAnsi" w:cstheme="minorHAnsi"/>
          <w:i/>
          <w:snapToGrid w:val="0"/>
          <w:color w:val="000000"/>
          <w:sz w:val="24"/>
          <w:szCs w:val="24"/>
          <w:lang w:val="bg-BG"/>
        </w:rPr>
        <w:t>,</w:t>
      </w:r>
      <w:r w:rsidRPr="00093F3C">
        <w:rPr>
          <w:rFonts w:asciiTheme="minorHAnsi" w:hAnsiTheme="minorHAnsi" w:cstheme="minorHAnsi"/>
          <w:color w:val="000000"/>
          <w:sz w:val="24"/>
          <w:szCs w:val="24"/>
          <w:lang w:val="ru-RU"/>
        </w:rPr>
        <w:t xml:space="preserve"> </w:t>
      </w:r>
      <w:r w:rsidRPr="00093F3C">
        <w:rPr>
          <w:rFonts w:asciiTheme="minorHAnsi" w:hAnsiTheme="minorHAnsi" w:cstheme="minorHAnsi"/>
          <w:color w:val="000000"/>
          <w:sz w:val="24"/>
          <w:szCs w:val="24"/>
          <w:lang w:val="bg-BG"/>
        </w:rPr>
        <w:t xml:space="preserve">което ще се проведе </w:t>
      </w:r>
      <w:r w:rsidRPr="00093F3C">
        <w:rPr>
          <w:rFonts w:asciiTheme="minorHAnsi" w:hAnsiTheme="minorHAnsi" w:cstheme="minorHAnsi"/>
          <w:color w:val="000000"/>
          <w:sz w:val="24"/>
          <w:szCs w:val="24"/>
          <w:lang w:val="ru-RU"/>
        </w:rPr>
        <w:t xml:space="preserve">на </w:t>
      </w:r>
      <w:r w:rsidR="004A305E">
        <w:rPr>
          <w:rFonts w:asciiTheme="minorHAnsi" w:hAnsiTheme="minorHAnsi" w:cstheme="minorHAnsi"/>
          <w:color w:val="000000"/>
          <w:sz w:val="24"/>
          <w:szCs w:val="24"/>
          <w:lang w:val="bg-BG"/>
        </w:rPr>
        <w:t>30</w:t>
      </w:r>
      <w:r w:rsidRPr="00093F3C">
        <w:rPr>
          <w:rFonts w:asciiTheme="minorHAnsi" w:hAnsiTheme="minorHAnsi" w:cstheme="minorHAnsi"/>
          <w:color w:val="000000"/>
          <w:sz w:val="24"/>
          <w:szCs w:val="24"/>
          <w:lang w:val="ru-RU"/>
        </w:rPr>
        <w:t>.</w:t>
      </w:r>
      <w:r w:rsidR="00264EDF">
        <w:rPr>
          <w:rFonts w:asciiTheme="minorHAnsi" w:hAnsiTheme="minorHAnsi" w:cstheme="minorHAnsi"/>
          <w:color w:val="000000"/>
          <w:sz w:val="24"/>
          <w:szCs w:val="24"/>
          <w:lang w:val="ru-RU"/>
        </w:rPr>
        <w:t>06</w:t>
      </w:r>
      <w:r w:rsidR="00137EA1" w:rsidRPr="00093F3C">
        <w:rPr>
          <w:rFonts w:asciiTheme="minorHAnsi" w:hAnsiTheme="minorHAnsi" w:cstheme="minorHAnsi"/>
          <w:color w:val="000000"/>
          <w:sz w:val="24"/>
          <w:szCs w:val="24"/>
          <w:lang w:val="bg-BG"/>
        </w:rPr>
        <w:t>.</w:t>
      </w:r>
      <w:r w:rsidR="0066166B" w:rsidRPr="00093F3C">
        <w:rPr>
          <w:rFonts w:asciiTheme="minorHAnsi" w:hAnsiTheme="minorHAnsi" w:cstheme="minorHAnsi"/>
          <w:color w:val="000000"/>
          <w:sz w:val="24"/>
          <w:szCs w:val="24"/>
          <w:lang w:val="ru-RU"/>
        </w:rPr>
        <w:t>202</w:t>
      </w:r>
      <w:r w:rsidR="00264EDF">
        <w:rPr>
          <w:rFonts w:asciiTheme="minorHAnsi" w:hAnsiTheme="minorHAnsi" w:cstheme="minorHAnsi"/>
          <w:color w:val="000000"/>
          <w:sz w:val="24"/>
          <w:szCs w:val="24"/>
          <w:lang w:val="ru-RU"/>
        </w:rPr>
        <w:t>2</w:t>
      </w:r>
      <w:r w:rsidR="0066166B" w:rsidRPr="00093F3C">
        <w:rPr>
          <w:rFonts w:asciiTheme="minorHAnsi" w:hAnsiTheme="minorHAnsi" w:cstheme="minorHAnsi"/>
          <w:color w:val="000000"/>
          <w:sz w:val="24"/>
          <w:szCs w:val="24"/>
          <w:lang w:val="ru-RU"/>
        </w:rPr>
        <w:t xml:space="preserve"> </w:t>
      </w:r>
      <w:r w:rsidRPr="00093F3C">
        <w:rPr>
          <w:rFonts w:asciiTheme="minorHAnsi" w:hAnsiTheme="minorHAnsi" w:cstheme="minorHAnsi"/>
          <w:color w:val="000000"/>
          <w:sz w:val="24"/>
          <w:szCs w:val="24"/>
          <w:lang w:val="ru-RU"/>
        </w:rPr>
        <w:t>г. в 1</w:t>
      </w:r>
      <w:r w:rsidR="00264EDF">
        <w:rPr>
          <w:rFonts w:asciiTheme="minorHAnsi" w:hAnsiTheme="minorHAnsi" w:cstheme="minorHAnsi"/>
          <w:color w:val="000000"/>
          <w:sz w:val="24"/>
          <w:szCs w:val="24"/>
          <w:lang w:val="bg-BG"/>
        </w:rPr>
        <w:t>1</w:t>
      </w:r>
      <w:r w:rsidRPr="00093F3C">
        <w:rPr>
          <w:rFonts w:asciiTheme="minorHAnsi" w:hAnsiTheme="minorHAnsi" w:cstheme="minorHAnsi"/>
          <w:color w:val="000000"/>
          <w:sz w:val="24"/>
          <w:szCs w:val="24"/>
          <w:lang w:val="ru-RU"/>
        </w:rPr>
        <w:t>.00 часа в гр. София</w:t>
      </w:r>
      <w:r w:rsidRPr="00093F3C">
        <w:rPr>
          <w:rFonts w:asciiTheme="minorHAnsi" w:hAnsiTheme="minorHAnsi" w:cstheme="minorHAnsi"/>
          <w:sz w:val="24"/>
          <w:szCs w:val="24"/>
          <w:lang w:val="bg-BG"/>
        </w:rPr>
        <w:t xml:space="preserve">, </w:t>
      </w:r>
      <w:proofErr w:type="spellStart"/>
      <w:r w:rsidRPr="00093F3C">
        <w:rPr>
          <w:rFonts w:asciiTheme="minorHAnsi" w:hAnsiTheme="minorHAnsi" w:cstheme="minorHAnsi"/>
          <w:sz w:val="24"/>
          <w:szCs w:val="24"/>
          <w:lang w:val="bg-BG"/>
        </w:rPr>
        <w:t>пл</w:t>
      </w:r>
      <w:proofErr w:type="spellEnd"/>
      <w:r w:rsidRPr="00093F3C">
        <w:rPr>
          <w:rFonts w:asciiTheme="minorHAnsi" w:hAnsiTheme="minorHAnsi" w:cstheme="minorHAnsi"/>
          <w:sz w:val="24"/>
          <w:szCs w:val="24"/>
          <w:lang w:val="bg-BG"/>
        </w:rPr>
        <w:t>."България" № 1, в Административната сграда на НДК, зала № 13 /залата на "Софийска стокова борса" АД/,</w:t>
      </w:r>
      <w:r w:rsidRPr="00093F3C">
        <w:rPr>
          <w:rFonts w:asciiTheme="minorHAnsi" w:hAnsiTheme="minorHAnsi" w:cstheme="minorHAnsi"/>
          <w:color w:val="000000"/>
          <w:sz w:val="24"/>
          <w:szCs w:val="24"/>
          <w:lang w:val="ru-RU"/>
        </w:rPr>
        <w:t xml:space="preserve"> </w:t>
      </w:r>
      <w:r w:rsidRPr="00093F3C">
        <w:rPr>
          <w:rFonts w:asciiTheme="minorHAnsi" w:hAnsiTheme="minorHAnsi" w:cstheme="minorHAnsi"/>
          <w:color w:val="000000"/>
          <w:sz w:val="24"/>
          <w:szCs w:val="24"/>
          <w:lang w:val="bg-BG"/>
        </w:rPr>
        <w:t xml:space="preserve">а при липса на кворум на тази дата на Общото събрание на </w:t>
      </w:r>
      <w:r w:rsidR="004A305E">
        <w:rPr>
          <w:rFonts w:asciiTheme="minorHAnsi" w:hAnsiTheme="minorHAnsi" w:cstheme="minorHAnsi"/>
          <w:color w:val="000000"/>
          <w:sz w:val="24"/>
          <w:szCs w:val="24"/>
          <w:lang w:val="bg-BG"/>
        </w:rPr>
        <w:t>1</w:t>
      </w:r>
      <w:r w:rsidR="002C188E">
        <w:rPr>
          <w:rFonts w:asciiTheme="minorHAnsi" w:hAnsiTheme="minorHAnsi" w:cstheme="minorHAnsi"/>
          <w:color w:val="000000"/>
          <w:sz w:val="24"/>
          <w:szCs w:val="24"/>
          <w:lang w:val="bg-BG"/>
        </w:rPr>
        <w:t>8</w:t>
      </w:r>
      <w:r w:rsidRPr="00093F3C">
        <w:rPr>
          <w:rFonts w:asciiTheme="minorHAnsi" w:hAnsiTheme="minorHAnsi" w:cstheme="minorHAnsi"/>
          <w:color w:val="000000"/>
          <w:sz w:val="24"/>
          <w:szCs w:val="24"/>
          <w:lang w:val="ru-RU"/>
        </w:rPr>
        <w:t>.</w:t>
      </w:r>
      <w:r w:rsidR="00264EDF">
        <w:rPr>
          <w:rFonts w:asciiTheme="minorHAnsi" w:hAnsiTheme="minorHAnsi" w:cstheme="minorHAnsi"/>
          <w:color w:val="000000"/>
          <w:sz w:val="24"/>
          <w:szCs w:val="24"/>
          <w:lang w:val="ru-RU"/>
        </w:rPr>
        <w:t>07</w:t>
      </w:r>
      <w:r w:rsidRPr="00093F3C">
        <w:rPr>
          <w:rFonts w:asciiTheme="minorHAnsi" w:hAnsiTheme="minorHAnsi" w:cstheme="minorHAnsi"/>
          <w:color w:val="000000"/>
          <w:sz w:val="24"/>
          <w:szCs w:val="24"/>
          <w:lang w:val="ru-RU"/>
        </w:rPr>
        <w:t>.</w:t>
      </w:r>
      <w:r w:rsidR="00137EA1" w:rsidRPr="00093F3C">
        <w:rPr>
          <w:rFonts w:asciiTheme="minorHAnsi" w:hAnsiTheme="minorHAnsi" w:cstheme="minorHAnsi"/>
          <w:color w:val="000000"/>
          <w:sz w:val="24"/>
          <w:szCs w:val="24"/>
          <w:lang w:val="ru-RU"/>
        </w:rPr>
        <w:t>202</w:t>
      </w:r>
      <w:r w:rsidR="00264EDF">
        <w:rPr>
          <w:rFonts w:asciiTheme="minorHAnsi" w:hAnsiTheme="minorHAnsi" w:cstheme="minorHAnsi"/>
          <w:color w:val="000000"/>
          <w:sz w:val="24"/>
          <w:szCs w:val="24"/>
          <w:lang w:val="ru-RU"/>
        </w:rPr>
        <w:t>2</w:t>
      </w:r>
      <w:r w:rsidR="00137EA1" w:rsidRPr="00093F3C">
        <w:rPr>
          <w:rFonts w:asciiTheme="minorHAnsi" w:hAnsiTheme="minorHAnsi" w:cstheme="minorHAnsi"/>
          <w:color w:val="000000"/>
          <w:sz w:val="24"/>
          <w:szCs w:val="24"/>
          <w:lang w:val="ru-RU"/>
        </w:rPr>
        <w:t xml:space="preserve"> </w:t>
      </w:r>
      <w:r w:rsidRPr="00093F3C">
        <w:rPr>
          <w:rFonts w:asciiTheme="minorHAnsi" w:hAnsiTheme="minorHAnsi" w:cstheme="minorHAnsi"/>
          <w:color w:val="000000"/>
          <w:sz w:val="24"/>
          <w:szCs w:val="24"/>
          <w:lang w:val="ru-RU"/>
        </w:rPr>
        <w:t xml:space="preserve">г. в 10.00 часа, на </w:t>
      </w:r>
      <w:proofErr w:type="spellStart"/>
      <w:r w:rsidRPr="00093F3C">
        <w:rPr>
          <w:rFonts w:asciiTheme="minorHAnsi" w:hAnsiTheme="minorHAnsi" w:cstheme="minorHAnsi"/>
          <w:color w:val="000000"/>
          <w:sz w:val="24"/>
          <w:szCs w:val="24"/>
          <w:lang w:val="ru-RU"/>
        </w:rPr>
        <w:t>същото</w:t>
      </w:r>
      <w:proofErr w:type="spellEnd"/>
      <w:r w:rsidRPr="00093F3C">
        <w:rPr>
          <w:rFonts w:asciiTheme="minorHAnsi" w:hAnsiTheme="minorHAnsi" w:cstheme="minorHAnsi"/>
          <w:color w:val="000000"/>
          <w:sz w:val="24"/>
          <w:szCs w:val="24"/>
          <w:lang w:val="ru-RU"/>
        </w:rPr>
        <w:t xml:space="preserve"> </w:t>
      </w:r>
      <w:proofErr w:type="spellStart"/>
      <w:r w:rsidRPr="00093F3C">
        <w:rPr>
          <w:rFonts w:asciiTheme="minorHAnsi" w:hAnsiTheme="minorHAnsi" w:cstheme="minorHAnsi"/>
          <w:color w:val="000000"/>
          <w:sz w:val="24"/>
          <w:szCs w:val="24"/>
          <w:lang w:val="ru-RU"/>
        </w:rPr>
        <w:t>място</w:t>
      </w:r>
      <w:proofErr w:type="spellEnd"/>
      <w:r w:rsidRPr="00093F3C">
        <w:rPr>
          <w:rFonts w:asciiTheme="minorHAnsi" w:hAnsiTheme="minorHAnsi" w:cstheme="minorHAnsi"/>
          <w:color w:val="000000"/>
          <w:sz w:val="24"/>
          <w:szCs w:val="24"/>
          <w:lang w:val="ru-RU"/>
        </w:rPr>
        <w:t xml:space="preserve"> и при </w:t>
      </w:r>
      <w:proofErr w:type="spellStart"/>
      <w:r w:rsidRPr="00093F3C">
        <w:rPr>
          <w:rFonts w:asciiTheme="minorHAnsi" w:hAnsiTheme="minorHAnsi" w:cstheme="minorHAnsi"/>
          <w:color w:val="000000"/>
          <w:sz w:val="24"/>
          <w:szCs w:val="24"/>
          <w:lang w:val="ru-RU"/>
        </w:rPr>
        <w:t>същия</w:t>
      </w:r>
      <w:proofErr w:type="spellEnd"/>
      <w:r w:rsidRPr="00093F3C">
        <w:rPr>
          <w:rFonts w:asciiTheme="minorHAnsi" w:hAnsiTheme="minorHAnsi" w:cstheme="minorHAnsi"/>
          <w:color w:val="000000"/>
          <w:sz w:val="24"/>
          <w:szCs w:val="24"/>
          <w:lang w:val="ru-RU"/>
        </w:rPr>
        <w:t xml:space="preserve"> </w:t>
      </w:r>
      <w:proofErr w:type="spellStart"/>
      <w:r w:rsidRPr="00093F3C">
        <w:rPr>
          <w:rFonts w:asciiTheme="minorHAnsi" w:hAnsiTheme="minorHAnsi" w:cstheme="minorHAnsi"/>
          <w:color w:val="000000"/>
          <w:sz w:val="24"/>
          <w:szCs w:val="24"/>
          <w:lang w:val="ru-RU"/>
        </w:rPr>
        <w:t>дневен</w:t>
      </w:r>
      <w:proofErr w:type="spellEnd"/>
      <w:r w:rsidRPr="00093F3C">
        <w:rPr>
          <w:rFonts w:asciiTheme="minorHAnsi" w:hAnsiTheme="minorHAnsi" w:cstheme="minorHAnsi"/>
          <w:color w:val="000000"/>
          <w:sz w:val="24"/>
          <w:szCs w:val="24"/>
          <w:lang w:val="ru-RU"/>
        </w:rPr>
        <w:t xml:space="preserve"> </w:t>
      </w:r>
      <w:proofErr w:type="spellStart"/>
      <w:r w:rsidRPr="00093F3C">
        <w:rPr>
          <w:rFonts w:asciiTheme="minorHAnsi" w:hAnsiTheme="minorHAnsi" w:cstheme="minorHAnsi"/>
          <w:color w:val="000000"/>
          <w:sz w:val="24"/>
          <w:szCs w:val="24"/>
          <w:lang w:val="ru-RU"/>
        </w:rPr>
        <w:t>ред</w:t>
      </w:r>
      <w:proofErr w:type="spellEnd"/>
      <w:r w:rsidRPr="00093F3C">
        <w:rPr>
          <w:rFonts w:asciiTheme="minorHAnsi" w:hAnsiTheme="minorHAnsi" w:cstheme="minorHAnsi"/>
          <w:iCs/>
          <w:color w:val="000000"/>
          <w:sz w:val="24"/>
          <w:szCs w:val="24"/>
          <w:lang w:val="bg-BG"/>
        </w:rPr>
        <w:t xml:space="preserve"> и да гласува с ...................................................................броя акции от капитала на </w:t>
      </w:r>
      <w:r w:rsidRPr="00093F3C">
        <w:rPr>
          <w:rFonts w:asciiTheme="minorHAnsi" w:hAnsiTheme="minorHAnsi" w:cstheme="minorHAnsi"/>
          <w:sz w:val="24"/>
          <w:szCs w:val="24"/>
          <w:lang w:val="bg-BG"/>
        </w:rPr>
        <w:t>„БЪЛГАРСКА ФОНДОВА БОРСА ” АД</w:t>
      </w:r>
      <w:r w:rsidRPr="00093F3C">
        <w:rPr>
          <w:rFonts w:asciiTheme="minorHAnsi" w:hAnsiTheme="minorHAnsi" w:cstheme="minorHAnsi"/>
          <w:iCs/>
          <w:color w:val="000000"/>
          <w:sz w:val="24"/>
          <w:szCs w:val="24"/>
          <w:lang w:val="bg-BG"/>
        </w:rPr>
        <w:t xml:space="preserve"> по въпросите от дневния</w:t>
      </w:r>
      <w:r w:rsidRPr="00093F3C">
        <w:rPr>
          <w:rFonts w:asciiTheme="minorHAnsi" w:hAnsiTheme="minorHAnsi" w:cstheme="minorHAnsi"/>
          <w:color w:val="000000"/>
          <w:sz w:val="24"/>
          <w:szCs w:val="24"/>
          <w:lang w:val="bg-BG"/>
        </w:rPr>
        <w:t xml:space="preserve"> ред, съгласно указания по-долу начин, а именно:</w:t>
      </w:r>
    </w:p>
    <w:p w14:paraId="249CFFCD" w14:textId="77777777" w:rsidR="00AC19A1" w:rsidRPr="00093F3C" w:rsidRDefault="00AC19A1" w:rsidP="004F7F74">
      <w:pPr>
        <w:ind w:firstLine="360"/>
        <w:jc w:val="both"/>
        <w:rPr>
          <w:rFonts w:asciiTheme="minorHAnsi" w:hAnsiTheme="minorHAnsi" w:cstheme="minorHAnsi"/>
          <w:color w:val="000000"/>
          <w:sz w:val="24"/>
          <w:szCs w:val="24"/>
        </w:rPr>
      </w:pPr>
    </w:p>
    <w:p w14:paraId="360E3024" w14:textId="77777777" w:rsidR="00AC19A1" w:rsidRPr="00093F3C" w:rsidRDefault="00CE6B22" w:rsidP="00AC19A1">
      <w:pPr>
        <w:jc w:val="both"/>
        <w:rPr>
          <w:rFonts w:asciiTheme="minorHAnsi" w:hAnsiTheme="minorHAnsi" w:cstheme="minorHAnsi"/>
          <w:b/>
          <w:i/>
          <w:color w:val="000000"/>
          <w:sz w:val="24"/>
          <w:szCs w:val="24"/>
          <w:lang w:val="bg-BG"/>
        </w:rPr>
      </w:pPr>
      <w:r w:rsidRPr="00093F3C">
        <w:rPr>
          <w:rFonts w:asciiTheme="minorHAnsi" w:hAnsiTheme="minorHAnsi" w:cstheme="minorHAnsi"/>
          <w:b/>
          <w:i/>
          <w:color w:val="000000"/>
          <w:sz w:val="24"/>
          <w:szCs w:val="24"/>
          <w:lang w:val="bg-BG"/>
        </w:rPr>
        <w:t xml:space="preserve">Волеизявлението се отбелязва с изрично посочване на начина на гласуване например: „да гласува „ЗА” или „да гласува „ПРОТИВ” или „да гласува „ВЪЗДЪРЖАЛ СЕ”. </w:t>
      </w:r>
    </w:p>
    <w:p w14:paraId="5959B8A8" w14:textId="77777777" w:rsidR="00AC19A1" w:rsidRPr="00093F3C" w:rsidRDefault="00E34887" w:rsidP="00AC19A1">
      <w:pPr>
        <w:jc w:val="both"/>
        <w:rPr>
          <w:rFonts w:asciiTheme="minorHAnsi" w:hAnsiTheme="minorHAnsi" w:cstheme="minorHAnsi"/>
          <w:b/>
          <w:i/>
          <w:color w:val="000000"/>
          <w:sz w:val="24"/>
          <w:szCs w:val="24"/>
          <w:lang w:val="bg-BG"/>
        </w:rPr>
      </w:pPr>
      <w:r w:rsidRPr="00093F3C">
        <w:rPr>
          <w:rFonts w:asciiTheme="minorHAnsi" w:hAnsiTheme="minorHAnsi" w:cstheme="minorHAnsi"/>
          <w:b/>
          <w:i/>
          <w:color w:val="000000"/>
          <w:sz w:val="24"/>
          <w:szCs w:val="24"/>
        </w:rPr>
        <w:t xml:space="preserve">В </w:t>
      </w:r>
      <w:proofErr w:type="spellStart"/>
      <w:r w:rsidRPr="00093F3C">
        <w:rPr>
          <w:rFonts w:asciiTheme="minorHAnsi" w:hAnsiTheme="minorHAnsi" w:cstheme="minorHAnsi"/>
          <w:b/>
          <w:i/>
          <w:color w:val="000000"/>
          <w:sz w:val="24"/>
          <w:szCs w:val="24"/>
        </w:rPr>
        <w:t>случай</w:t>
      </w:r>
      <w:proofErr w:type="spellEnd"/>
      <w:r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че</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не</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се</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посочи</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начинът</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на</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гласуване</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за</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предлаганото</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решение</w:t>
      </w:r>
      <w:proofErr w:type="spellEnd"/>
      <w:r w:rsidR="00CE6B22" w:rsidRPr="00093F3C">
        <w:rPr>
          <w:rFonts w:asciiTheme="minorHAnsi" w:hAnsiTheme="minorHAnsi" w:cstheme="minorHAnsi"/>
          <w:b/>
          <w:i/>
          <w:color w:val="000000"/>
          <w:sz w:val="24"/>
          <w:szCs w:val="24"/>
        </w:rPr>
        <w:t xml:space="preserve">, в </w:t>
      </w:r>
      <w:proofErr w:type="spellStart"/>
      <w:r w:rsidR="00CE6B22" w:rsidRPr="00093F3C">
        <w:rPr>
          <w:rFonts w:asciiTheme="minorHAnsi" w:hAnsiTheme="minorHAnsi" w:cstheme="minorHAnsi"/>
          <w:b/>
          <w:i/>
          <w:color w:val="000000"/>
          <w:sz w:val="24"/>
          <w:szCs w:val="24"/>
        </w:rPr>
        <w:t>текста</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на</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пълномощно</w:t>
      </w:r>
      <w:proofErr w:type="spellEnd"/>
      <w:r w:rsidR="00CE6B22" w:rsidRPr="00093F3C">
        <w:rPr>
          <w:rFonts w:asciiTheme="minorHAnsi" w:hAnsiTheme="minorHAnsi" w:cstheme="minorHAnsi"/>
          <w:b/>
          <w:i/>
          <w:color w:val="000000"/>
          <w:sz w:val="24"/>
          <w:szCs w:val="24"/>
          <w:lang w:val="bg-BG"/>
        </w:rPr>
        <w:t>то</w:t>
      </w:r>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трябва</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да</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се</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посочи</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че</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пълномощникът</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има</w:t>
      </w:r>
      <w:proofErr w:type="spellEnd"/>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право</w:t>
      </w:r>
      <w:proofErr w:type="spellEnd"/>
      <w:r w:rsidR="00CE6B22" w:rsidRPr="00093F3C">
        <w:rPr>
          <w:rFonts w:asciiTheme="minorHAnsi" w:hAnsiTheme="minorHAnsi" w:cstheme="minorHAnsi"/>
          <w:b/>
          <w:i/>
          <w:color w:val="000000"/>
          <w:sz w:val="24"/>
          <w:szCs w:val="24"/>
        </w:rPr>
        <w:t xml:space="preserve"> </w:t>
      </w:r>
      <w:r w:rsidR="00CE6B22" w:rsidRPr="00093F3C">
        <w:rPr>
          <w:rFonts w:asciiTheme="minorHAnsi" w:hAnsiTheme="minorHAnsi" w:cstheme="minorHAnsi"/>
          <w:b/>
          <w:i/>
          <w:color w:val="000000"/>
          <w:sz w:val="24"/>
          <w:szCs w:val="24"/>
          <w:lang w:val="bg-BG"/>
        </w:rPr>
        <w:t>да гласува по собствена</w:t>
      </w:r>
      <w:r w:rsidR="00CE6B22" w:rsidRPr="00093F3C">
        <w:rPr>
          <w:rFonts w:asciiTheme="minorHAnsi" w:hAnsiTheme="minorHAnsi" w:cstheme="minorHAnsi"/>
          <w:b/>
          <w:i/>
          <w:color w:val="000000"/>
          <w:sz w:val="24"/>
          <w:szCs w:val="24"/>
        </w:rPr>
        <w:t xml:space="preserve"> </w:t>
      </w:r>
      <w:proofErr w:type="spellStart"/>
      <w:r w:rsidR="00CE6B22" w:rsidRPr="00093F3C">
        <w:rPr>
          <w:rFonts w:asciiTheme="minorHAnsi" w:hAnsiTheme="minorHAnsi" w:cstheme="minorHAnsi"/>
          <w:b/>
          <w:i/>
          <w:color w:val="000000"/>
          <w:sz w:val="24"/>
          <w:szCs w:val="24"/>
        </w:rPr>
        <w:t>преценка</w:t>
      </w:r>
      <w:proofErr w:type="spellEnd"/>
      <w:r w:rsidR="00CE6B22" w:rsidRPr="00093F3C">
        <w:rPr>
          <w:rFonts w:asciiTheme="minorHAnsi" w:hAnsiTheme="minorHAnsi" w:cstheme="minorHAnsi"/>
          <w:b/>
          <w:i/>
          <w:color w:val="000000"/>
          <w:sz w:val="24"/>
          <w:szCs w:val="24"/>
          <w:lang w:val="bg-BG"/>
        </w:rPr>
        <w:t>.</w:t>
      </w:r>
    </w:p>
    <w:p w14:paraId="620DEE3B" w14:textId="1142A199" w:rsidR="00AC19A1" w:rsidRPr="00093F3C" w:rsidRDefault="00AC19A1" w:rsidP="004F7F74">
      <w:pPr>
        <w:ind w:firstLine="360"/>
        <w:jc w:val="both"/>
        <w:rPr>
          <w:rFonts w:asciiTheme="minorHAnsi" w:hAnsiTheme="minorHAnsi" w:cstheme="minorHAnsi"/>
          <w:i/>
          <w:color w:val="000000"/>
          <w:sz w:val="24"/>
          <w:szCs w:val="24"/>
        </w:rPr>
      </w:pPr>
    </w:p>
    <w:p w14:paraId="443E17D7" w14:textId="1D2561DC" w:rsidR="0066166B" w:rsidRPr="00093F3C" w:rsidRDefault="0066166B" w:rsidP="004F7F74">
      <w:pPr>
        <w:ind w:firstLine="360"/>
        <w:jc w:val="both"/>
        <w:rPr>
          <w:rFonts w:asciiTheme="minorHAnsi" w:hAnsiTheme="minorHAnsi" w:cstheme="minorHAnsi"/>
          <w:i/>
          <w:color w:val="000000"/>
          <w:sz w:val="24"/>
          <w:szCs w:val="24"/>
        </w:rPr>
      </w:pPr>
    </w:p>
    <w:p w14:paraId="0F6090FC" w14:textId="77777777" w:rsidR="002251A5" w:rsidRPr="002251A5" w:rsidRDefault="002251A5" w:rsidP="002251A5">
      <w:pPr>
        <w:spacing w:after="160" w:line="259" w:lineRule="auto"/>
        <w:jc w:val="both"/>
        <w:rPr>
          <w:rFonts w:asciiTheme="minorHAnsi" w:eastAsiaTheme="minorEastAsia" w:hAnsiTheme="minorHAnsi" w:cs="Arial"/>
          <w:b/>
          <w:sz w:val="22"/>
          <w:szCs w:val="22"/>
          <w:lang w:val="bg-BG"/>
        </w:rPr>
      </w:pPr>
      <w:r w:rsidRPr="002251A5">
        <w:rPr>
          <w:rFonts w:asciiTheme="minorHAnsi" w:eastAsiaTheme="minorEastAsia" w:hAnsiTheme="minorHAnsi" w:cs="Arial"/>
          <w:b/>
          <w:sz w:val="22"/>
          <w:szCs w:val="22"/>
          <w:lang w:val="ru-RU"/>
        </w:rPr>
        <w:t>1.</w:t>
      </w:r>
      <w:r w:rsidRPr="002251A5">
        <w:rPr>
          <w:rFonts w:asciiTheme="minorHAnsi" w:eastAsiaTheme="minorEastAsia" w:hAnsiTheme="minorHAnsi" w:cs="Arial"/>
          <w:b/>
          <w:sz w:val="22"/>
          <w:szCs w:val="22"/>
          <w:lang w:val="bg-BG"/>
        </w:rPr>
        <w:t xml:space="preserve"> Приемане </w:t>
      </w:r>
      <w:proofErr w:type="gramStart"/>
      <w:r w:rsidRPr="002251A5">
        <w:rPr>
          <w:rFonts w:asciiTheme="minorHAnsi" w:eastAsiaTheme="minorEastAsia" w:hAnsiTheme="minorHAnsi" w:cs="Arial"/>
          <w:b/>
          <w:sz w:val="22"/>
          <w:szCs w:val="22"/>
          <w:lang w:val="bg-BG"/>
        </w:rPr>
        <w:t>на доклада</w:t>
      </w:r>
      <w:proofErr w:type="gramEnd"/>
      <w:r w:rsidRPr="002251A5">
        <w:rPr>
          <w:rFonts w:asciiTheme="minorHAnsi" w:eastAsiaTheme="minorEastAsia" w:hAnsiTheme="minorHAnsi" w:cs="Arial"/>
          <w:b/>
          <w:sz w:val="22"/>
          <w:szCs w:val="22"/>
          <w:lang w:val="bg-BG"/>
        </w:rPr>
        <w:t xml:space="preserve"> на Съвета на директорите за дейността на Дружеството през 2021 г. </w:t>
      </w:r>
    </w:p>
    <w:p w14:paraId="06A6CE98" w14:textId="77777777" w:rsidR="002251A5" w:rsidRPr="002251A5" w:rsidRDefault="002251A5" w:rsidP="002251A5">
      <w:pPr>
        <w:spacing w:after="160" w:line="259" w:lineRule="auto"/>
        <w:jc w:val="both"/>
        <w:rPr>
          <w:rFonts w:asciiTheme="minorHAnsi" w:eastAsiaTheme="minorEastAsia" w:hAnsiTheme="minorHAnsi" w:cs="Arial"/>
          <w:sz w:val="22"/>
          <w:szCs w:val="22"/>
          <w:lang w:val="bg-BG"/>
        </w:rPr>
      </w:pPr>
      <w:r w:rsidRPr="002251A5">
        <w:rPr>
          <w:rFonts w:asciiTheme="minorHAnsi" w:eastAsiaTheme="minorEastAsia" w:hAnsiTheme="minorHAnsi" w:cs="Arial"/>
          <w:sz w:val="22"/>
          <w:szCs w:val="22"/>
          <w:u w:val="single"/>
          <w:lang w:val="bg-BG"/>
        </w:rPr>
        <w:t>Проект за решение</w:t>
      </w:r>
      <w:r w:rsidRPr="002251A5">
        <w:rPr>
          <w:rFonts w:asciiTheme="minorHAnsi" w:eastAsiaTheme="minorEastAsia" w:hAnsiTheme="minorHAnsi" w:cs="Arial"/>
          <w:sz w:val="22"/>
          <w:szCs w:val="22"/>
          <w:lang w:val="bg-BG"/>
        </w:rPr>
        <w:t xml:space="preserve"> – Общото събрание приема доклада на Съвета на директорите за дейността на „Българска фондова борса” АД през 2021 г.</w:t>
      </w:r>
    </w:p>
    <w:p w14:paraId="485055CA" w14:textId="0730E032" w:rsidR="002251A5" w:rsidRDefault="002251A5" w:rsidP="002251A5">
      <w:pPr>
        <w:spacing w:after="160" w:line="259" w:lineRule="auto"/>
        <w:jc w:val="both"/>
        <w:rPr>
          <w:rFonts w:asciiTheme="minorHAnsi" w:eastAsiaTheme="minorEastAsia" w:hAnsiTheme="minorHAnsi" w:cs="Arial"/>
          <w:b/>
          <w:sz w:val="22"/>
          <w:szCs w:val="22"/>
          <w:lang w:val="bg-BG"/>
        </w:rPr>
      </w:pPr>
      <w:r w:rsidRPr="002251A5">
        <w:rPr>
          <w:rFonts w:asciiTheme="minorHAnsi" w:eastAsiaTheme="minorEastAsia" w:hAnsiTheme="minorHAnsi" w:cs="Arial"/>
          <w:b/>
          <w:sz w:val="22"/>
          <w:szCs w:val="22"/>
          <w:lang w:val="bg-BG"/>
        </w:rPr>
        <w:t>Начин на гласуване.............................................</w:t>
      </w:r>
    </w:p>
    <w:p w14:paraId="550409D0" w14:textId="77777777" w:rsidR="002251A5" w:rsidRPr="002251A5" w:rsidRDefault="002251A5" w:rsidP="002251A5">
      <w:pPr>
        <w:spacing w:after="160" w:line="259" w:lineRule="auto"/>
        <w:jc w:val="both"/>
        <w:rPr>
          <w:rFonts w:asciiTheme="minorHAnsi" w:eastAsiaTheme="minorEastAsia" w:hAnsiTheme="minorHAnsi" w:cs="Arial"/>
          <w:b/>
          <w:sz w:val="22"/>
          <w:szCs w:val="22"/>
          <w:lang w:val="bg-BG"/>
        </w:rPr>
      </w:pPr>
    </w:p>
    <w:p w14:paraId="4CF8058B" w14:textId="77777777" w:rsidR="002251A5" w:rsidRPr="002251A5" w:rsidRDefault="002251A5" w:rsidP="002251A5">
      <w:pPr>
        <w:spacing w:after="160" w:line="259" w:lineRule="auto"/>
        <w:jc w:val="both"/>
        <w:rPr>
          <w:rFonts w:asciiTheme="minorHAnsi" w:eastAsiaTheme="minorEastAsia" w:hAnsiTheme="minorHAnsi" w:cs="Arial"/>
          <w:b/>
          <w:sz w:val="22"/>
          <w:szCs w:val="22"/>
          <w:lang w:val="bg-BG"/>
        </w:rPr>
      </w:pPr>
      <w:r w:rsidRPr="002251A5">
        <w:rPr>
          <w:rFonts w:asciiTheme="minorHAnsi" w:eastAsiaTheme="minorEastAsia" w:hAnsiTheme="minorHAnsi" w:cs="Arial"/>
          <w:b/>
          <w:sz w:val="22"/>
          <w:szCs w:val="22"/>
          <w:lang w:val="bg-BG"/>
        </w:rPr>
        <w:t xml:space="preserve">2. Приемане на Доклада за изпълнение на политиката на възнагражденията на членовете на Съвета на директорите на дружеството за 2021 г. </w:t>
      </w:r>
    </w:p>
    <w:p w14:paraId="61F97332" w14:textId="77777777" w:rsidR="002251A5" w:rsidRPr="002251A5" w:rsidRDefault="002251A5" w:rsidP="002251A5">
      <w:pPr>
        <w:spacing w:after="160" w:line="259" w:lineRule="auto"/>
        <w:jc w:val="both"/>
        <w:rPr>
          <w:rFonts w:asciiTheme="minorHAnsi" w:eastAsiaTheme="minorEastAsia" w:hAnsiTheme="minorHAnsi" w:cs="Arial"/>
          <w:sz w:val="22"/>
          <w:szCs w:val="22"/>
          <w:lang w:val="bg-BG"/>
        </w:rPr>
      </w:pPr>
      <w:r w:rsidRPr="002251A5">
        <w:rPr>
          <w:rFonts w:asciiTheme="minorHAnsi" w:eastAsiaTheme="minorEastAsia" w:hAnsiTheme="minorHAnsi" w:cs="Arial"/>
          <w:sz w:val="22"/>
          <w:szCs w:val="22"/>
          <w:u w:val="single"/>
          <w:lang w:val="bg-BG"/>
        </w:rPr>
        <w:t>Проект за решение</w:t>
      </w:r>
      <w:r w:rsidRPr="002251A5">
        <w:rPr>
          <w:rFonts w:asciiTheme="minorHAnsi" w:eastAsiaTheme="minorEastAsia" w:hAnsiTheme="minorHAnsi" w:cs="Arial"/>
          <w:sz w:val="22"/>
          <w:szCs w:val="22"/>
          <w:lang w:val="bg-BG"/>
        </w:rPr>
        <w:t xml:space="preserve"> – Общото събрание приема Доклада за изпълнение на политиката на възнагражденията на членовете на Съвета на директорите на дружеството за 2021 г.,</w:t>
      </w:r>
      <w:r w:rsidRPr="002251A5">
        <w:rPr>
          <w:rFonts w:asciiTheme="minorHAnsi" w:eastAsiaTheme="minorEastAsia" w:hAnsiTheme="minorHAnsi" w:cs="Arial"/>
          <w:b/>
          <w:sz w:val="22"/>
          <w:szCs w:val="22"/>
          <w:lang w:val="bg-BG"/>
        </w:rPr>
        <w:t xml:space="preserve"> </w:t>
      </w:r>
      <w:r w:rsidRPr="002251A5">
        <w:rPr>
          <w:rFonts w:asciiTheme="minorHAnsi" w:eastAsiaTheme="minorEastAsia" w:hAnsiTheme="minorHAnsi" w:cs="Arial"/>
          <w:sz w:val="22"/>
          <w:szCs w:val="22"/>
          <w:lang w:val="bg-BG"/>
        </w:rPr>
        <w:t>съставляващ самостоятелен документ към годишния финансов отчет на дружеството за 2021 г.</w:t>
      </w:r>
    </w:p>
    <w:p w14:paraId="086794FB" w14:textId="77777777" w:rsidR="002251A5" w:rsidRPr="00093F3C" w:rsidRDefault="002251A5" w:rsidP="002251A5">
      <w:pPr>
        <w:jc w:val="both"/>
        <w:rPr>
          <w:rFonts w:asciiTheme="minorHAnsi" w:hAnsiTheme="minorHAnsi" w:cstheme="minorHAnsi"/>
          <w:b/>
          <w:sz w:val="24"/>
          <w:szCs w:val="24"/>
        </w:rPr>
      </w:pPr>
      <w:r w:rsidRPr="00093F3C">
        <w:rPr>
          <w:rFonts w:asciiTheme="minorHAnsi" w:hAnsiTheme="minorHAnsi" w:cstheme="minorHAnsi"/>
          <w:b/>
          <w:sz w:val="24"/>
          <w:szCs w:val="24"/>
          <w:lang w:val="bg-BG"/>
        </w:rPr>
        <w:t>Начин на гласуване.............................................</w:t>
      </w:r>
    </w:p>
    <w:p w14:paraId="39C52CDE" w14:textId="77777777" w:rsidR="002251A5" w:rsidRPr="002251A5" w:rsidRDefault="002251A5" w:rsidP="002251A5">
      <w:pPr>
        <w:spacing w:after="160" w:line="259" w:lineRule="auto"/>
        <w:jc w:val="both"/>
        <w:rPr>
          <w:rFonts w:asciiTheme="minorHAnsi" w:eastAsiaTheme="minorEastAsia" w:hAnsiTheme="minorHAnsi" w:cs="Arial"/>
          <w:sz w:val="22"/>
          <w:szCs w:val="22"/>
          <w:lang w:val="bg-BG"/>
        </w:rPr>
      </w:pPr>
    </w:p>
    <w:p w14:paraId="5C57031C" w14:textId="77777777" w:rsidR="002251A5" w:rsidRPr="002251A5" w:rsidRDefault="002251A5" w:rsidP="002251A5">
      <w:pPr>
        <w:spacing w:after="160" w:line="259" w:lineRule="auto"/>
        <w:jc w:val="both"/>
        <w:rPr>
          <w:rFonts w:asciiTheme="minorHAnsi" w:eastAsiaTheme="minorEastAsia" w:hAnsiTheme="minorHAnsi" w:cs="Arial"/>
          <w:b/>
          <w:sz w:val="22"/>
          <w:szCs w:val="22"/>
          <w:lang w:val="bg-BG"/>
        </w:rPr>
      </w:pPr>
      <w:r w:rsidRPr="002251A5">
        <w:rPr>
          <w:rFonts w:asciiTheme="minorHAnsi" w:eastAsiaTheme="minorEastAsia" w:hAnsiTheme="minorHAnsi" w:cs="Arial"/>
          <w:b/>
          <w:sz w:val="22"/>
          <w:szCs w:val="22"/>
          <w:lang w:val="bg-BG"/>
        </w:rPr>
        <w:t>3. Приемане на отчета за дейността на Директора за връзки с инвеститорите през 2021 г.</w:t>
      </w:r>
    </w:p>
    <w:p w14:paraId="111F276F" w14:textId="77777777" w:rsidR="002251A5" w:rsidRPr="002251A5" w:rsidRDefault="002251A5" w:rsidP="002251A5">
      <w:pPr>
        <w:spacing w:after="160" w:line="259" w:lineRule="auto"/>
        <w:jc w:val="both"/>
        <w:rPr>
          <w:rFonts w:asciiTheme="minorHAnsi" w:eastAsiaTheme="minorEastAsia" w:hAnsiTheme="minorHAnsi" w:cs="Arial"/>
          <w:sz w:val="22"/>
          <w:szCs w:val="22"/>
          <w:lang w:val="bg-BG"/>
        </w:rPr>
      </w:pPr>
      <w:r w:rsidRPr="002251A5">
        <w:rPr>
          <w:rFonts w:asciiTheme="minorHAnsi" w:eastAsiaTheme="minorEastAsia" w:hAnsiTheme="minorHAnsi" w:cs="Arial"/>
          <w:sz w:val="22"/>
          <w:szCs w:val="22"/>
          <w:u w:val="single"/>
          <w:lang w:val="bg-BG"/>
        </w:rPr>
        <w:t>Проект за решение</w:t>
      </w:r>
      <w:r w:rsidRPr="002251A5">
        <w:rPr>
          <w:rFonts w:asciiTheme="minorHAnsi" w:eastAsiaTheme="minorEastAsia" w:hAnsiTheme="minorHAnsi" w:cs="Arial"/>
          <w:sz w:val="22"/>
          <w:szCs w:val="22"/>
          <w:lang w:val="bg-BG"/>
        </w:rPr>
        <w:t xml:space="preserve"> – Общото събрание приема отчета за дейността на Директора за връзки с инвеститорите през 2021 г.</w:t>
      </w:r>
    </w:p>
    <w:p w14:paraId="73389421" w14:textId="26BFB6DD" w:rsidR="002251A5" w:rsidRPr="002251A5" w:rsidRDefault="002251A5" w:rsidP="002251A5">
      <w:pPr>
        <w:spacing w:after="160" w:line="259" w:lineRule="auto"/>
        <w:jc w:val="both"/>
        <w:rPr>
          <w:rFonts w:asciiTheme="minorHAnsi" w:eastAsiaTheme="minorEastAsia" w:hAnsiTheme="minorHAnsi" w:cstheme="minorBidi"/>
          <w:b/>
          <w:sz w:val="22"/>
          <w:szCs w:val="22"/>
          <w:lang w:val="bg-BG"/>
        </w:rPr>
      </w:pPr>
      <w:r w:rsidRPr="002251A5">
        <w:rPr>
          <w:rFonts w:asciiTheme="minorHAnsi" w:eastAsiaTheme="minorEastAsia" w:hAnsiTheme="minorHAnsi" w:cstheme="minorBidi"/>
          <w:b/>
          <w:sz w:val="22"/>
          <w:szCs w:val="22"/>
          <w:lang w:val="bg-BG"/>
        </w:rPr>
        <w:t>Начин на гласуване.............................................</w:t>
      </w:r>
    </w:p>
    <w:p w14:paraId="0CB52418" w14:textId="77777777" w:rsidR="002251A5" w:rsidRDefault="002251A5" w:rsidP="002251A5">
      <w:pPr>
        <w:spacing w:after="160" w:line="259" w:lineRule="auto"/>
        <w:jc w:val="both"/>
        <w:rPr>
          <w:rFonts w:asciiTheme="minorHAnsi" w:eastAsiaTheme="minorEastAsia" w:hAnsiTheme="minorHAnsi" w:cstheme="minorBidi"/>
          <w:b/>
          <w:sz w:val="22"/>
          <w:szCs w:val="22"/>
          <w:lang w:val="bg-BG"/>
        </w:rPr>
      </w:pPr>
    </w:p>
    <w:p w14:paraId="5C97A8C7" w14:textId="23D71108" w:rsidR="002251A5" w:rsidRPr="002251A5" w:rsidRDefault="002251A5" w:rsidP="002251A5">
      <w:pPr>
        <w:spacing w:after="160" w:line="259" w:lineRule="auto"/>
        <w:jc w:val="both"/>
        <w:rPr>
          <w:rFonts w:asciiTheme="minorHAnsi" w:eastAsiaTheme="minorEastAsia" w:hAnsiTheme="minorHAnsi" w:cstheme="minorBidi"/>
          <w:b/>
          <w:sz w:val="22"/>
          <w:szCs w:val="22"/>
          <w:lang w:val="bg-BG"/>
        </w:rPr>
      </w:pPr>
      <w:r w:rsidRPr="002251A5">
        <w:rPr>
          <w:rFonts w:asciiTheme="minorHAnsi" w:eastAsiaTheme="minorEastAsia" w:hAnsiTheme="minorHAnsi" w:cstheme="minorBidi"/>
          <w:b/>
          <w:sz w:val="22"/>
          <w:szCs w:val="22"/>
          <w:lang w:val="bg-BG"/>
        </w:rPr>
        <w:t>4</w:t>
      </w:r>
      <w:r w:rsidRPr="002251A5">
        <w:rPr>
          <w:rFonts w:asciiTheme="minorHAnsi" w:eastAsiaTheme="minorEastAsia" w:hAnsiTheme="minorHAnsi" w:cstheme="minorBidi"/>
          <w:b/>
          <w:sz w:val="22"/>
          <w:szCs w:val="22"/>
          <w:lang w:val="ru-RU"/>
        </w:rPr>
        <w:t>.</w:t>
      </w:r>
      <w:r w:rsidRPr="002251A5">
        <w:rPr>
          <w:rFonts w:asciiTheme="minorHAnsi" w:eastAsiaTheme="minorEastAsia" w:hAnsiTheme="minorHAnsi" w:cstheme="minorBidi"/>
          <w:b/>
          <w:sz w:val="22"/>
          <w:szCs w:val="22"/>
          <w:lang w:val="bg-BG"/>
        </w:rPr>
        <w:t xml:space="preserve"> Приемане на доклада на регистрирания одитор за извършената проверка на годишния финансов отчет на Дружеството за 2021 г.</w:t>
      </w:r>
    </w:p>
    <w:p w14:paraId="4132BE9F" w14:textId="77777777" w:rsidR="002251A5" w:rsidRPr="002251A5" w:rsidRDefault="002251A5" w:rsidP="002251A5">
      <w:pPr>
        <w:spacing w:after="160" w:line="259" w:lineRule="auto"/>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u w:val="single"/>
          <w:lang w:val="bg-BG"/>
        </w:rPr>
        <w:t>Проект за решение</w:t>
      </w:r>
      <w:r w:rsidRPr="002251A5">
        <w:rPr>
          <w:rFonts w:asciiTheme="minorHAnsi" w:eastAsiaTheme="minorEastAsia" w:hAnsiTheme="minorHAnsi" w:cstheme="minorBidi"/>
          <w:sz w:val="22"/>
          <w:szCs w:val="22"/>
          <w:lang w:val="bg-BG"/>
        </w:rPr>
        <w:t xml:space="preserve"> – Общото събрание приема доклада на регистрирания одитор за извършената проверка на годишния финансов отчет на „Българска фондова борса” АД за 2021 г.</w:t>
      </w:r>
    </w:p>
    <w:p w14:paraId="52C7BBEB" w14:textId="5CD781A4" w:rsidR="002251A5" w:rsidRPr="002251A5" w:rsidRDefault="002251A5" w:rsidP="002251A5">
      <w:pPr>
        <w:spacing w:after="160" w:line="259" w:lineRule="auto"/>
        <w:jc w:val="both"/>
        <w:rPr>
          <w:rFonts w:asciiTheme="minorHAnsi" w:eastAsiaTheme="minorEastAsia" w:hAnsiTheme="minorHAnsi" w:cstheme="minorBidi"/>
          <w:b/>
          <w:bCs/>
          <w:sz w:val="22"/>
          <w:szCs w:val="22"/>
          <w:lang w:val="bg-BG"/>
        </w:rPr>
      </w:pPr>
      <w:r w:rsidRPr="002251A5">
        <w:rPr>
          <w:rFonts w:asciiTheme="minorHAnsi" w:eastAsiaTheme="minorEastAsia" w:hAnsiTheme="minorHAnsi" w:cstheme="minorBidi"/>
          <w:b/>
          <w:bCs/>
          <w:sz w:val="22"/>
          <w:szCs w:val="22"/>
          <w:lang w:val="bg-BG"/>
        </w:rPr>
        <w:t>Начин на гласуване.............................................</w:t>
      </w:r>
    </w:p>
    <w:p w14:paraId="7D82B051" w14:textId="77777777" w:rsidR="0025655B" w:rsidRDefault="0025655B" w:rsidP="002251A5">
      <w:pPr>
        <w:spacing w:after="160" w:line="259" w:lineRule="auto"/>
        <w:jc w:val="both"/>
        <w:rPr>
          <w:rFonts w:asciiTheme="minorHAnsi" w:eastAsiaTheme="minorEastAsia" w:hAnsiTheme="minorHAnsi" w:cstheme="minorBidi"/>
          <w:b/>
          <w:sz w:val="22"/>
          <w:szCs w:val="22"/>
          <w:lang w:val="bg-BG"/>
        </w:rPr>
      </w:pPr>
    </w:p>
    <w:p w14:paraId="5380FE43" w14:textId="5553737F" w:rsidR="002251A5" w:rsidRPr="002251A5" w:rsidRDefault="002251A5" w:rsidP="002251A5">
      <w:pPr>
        <w:spacing w:after="160" w:line="259" w:lineRule="auto"/>
        <w:jc w:val="both"/>
        <w:rPr>
          <w:rFonts w:asciiTheme="minorHAnsi" w:eastAsiaTheme="minorEastAsia" w:hAnsiTheme="minorHAnsi" w:cstheme="minorBidi"/>
          <w:b/>
          <w:sz w:val="22"/>
          <w:szCs w:val="22"/>
          <w:lang w:val="bg-BG"/>
        </w:rPr>
      </w:pPr>
      <w:r w:rsidRPr="002251A5">
        <w:rPr>
          <w:rFonts w:asciiTheme="minorHAnsi" w:eastAsiaTheme="minorEastAsia" w:hAnsiTheme="minorHAnsi" w:cstheme="minorBidi"/>
          <w:b/>
          <w:sz w:val="22"/>
          <w:szCs w:val="22"/>
          <w:lang w:val="bg-BG"/>
        </w:rPr>
        <w:t>5</w:t>
      </w:r>
      <w:r w:rsidRPr="002251A5">
        <w:rPr>
          <w:rFonts w:asciiTheme="minorHAnsi" w:eastAsiaTheme="minorEastAsia" w:hAnsiTheme="minorHAnsi" w:cstheme="minorBidi"/>
          <w:b/>
          <w:sz w:val="22"/>
          <w:szCs w:val="22"/>
          <w:lang w:val="ru-RU"/>
        </w:rPr>
        <w:t>.</w:t>
      </w:r>
      <w:r w:rsidRPr="002251A5">
        <w:rPr>
          <w:rFonts w:asciiTheme="minorHAnsi" w:eastAsiaTheme="minorEastAsia" w:hAnsiTheme="minorHAnsi" w:cstheme="minorBidi"/>
          <w:b/>
          <w:sz w:val="22"/>
          <w:szCs w:val="22"/>
          <w:lang w:val="bg-BG"/>
        </w:rPr>
        <w:t xml:space="preserve"> Приемане на заверения годишен финансов отчет на Дружеството за 2021 г.</w:t>
      </w:r>
    </w:p>
    <w:p w14:paraId="16A72CA8" w14:textId="77777777" w:rsidR="002251A5" w:rsidRPr="002251A5" w:rsidRDefault="002251A5" w:rsidP="002251A5">
      <w:pPr>
        <w:spacing w:after="160" w:line="259" w:lineRule="auto"/>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u w:val="single"/>
          <w:lang w:val="bg-BG"/>
        </w:rPr>
        <w:lastRenderedPageBreak/>
        <w:t>Проект за решение</w:t>
      </w:r>
      <w:r w:rsidRPr="002251A5">
        <w:rPr>
          <w:rFonts w:asciiTheme="minorHAnsi" w:eastAsiaTheme="minorEastAsia" w:hAnsiTheme="minorHAnsi" w:cstheme="minorBidi"/>
          <w:sz w:val="22"/>
          <w:szCs w:val="22"/>
          <w:lang w:val="bg-BG"/>
        </w:rPr>
        <w:t xml:space="preserve"> – Общото събрание приема заверения годишен финансов отчет на „Българска фондова борса” АД за 2021 г.</w:t>
      </w:r>
    </w:p>
    <w:p w14:paraId="018803F8" w14:textId="77777777" w:rsidR="002251A5" w:rsidRPr="005A4232" w:rsidRDefault="002251A5" w:rsidP="002251A5">
      <w:pPr>
        <w:jc w:val="both"/>
        <w:rPr>
          <w:rFonts w:asciiTheme="minorHAnsi" w:eastAsiaTheme="minorEastAsia" w:hAnsiTheme="minorHAnsi" w:cstheme="minorHAnsi"/>
          <w:bCs/>
          <w:sz w:val="24"/>
          <w:szCs w:val="24"/>
          <w:lang w:val="bg-BG"/>
        </w:rPr>
      </w:pPr>
    </w:p>
    <w:p w14:paraId="5A0CE43C" w14:textId="77777777" w:rsidR="002251A5" w:rsidRPr="00093F3C" w:rsidRDefault="002251A5" w:rsidP="002251A5">
      <w:pPr>
        <w:jc w:val="both"/>
        <w:rPr>
          <w:rFonts w:asciiTheme="minorHAnsi" w:hAnsiTheme="minorHAnsi" w:cstheme="minorHAnsi"/>
          <w:b/>
          <w:sz w:val="24"/>
          <w:szCs w:val="24"/>
        </w:rPr>
      </w:pPr>
      <w:r w:rsidRPr="00093F3C">
        <w:rPr>
          <w:rFonts w:asciiTheme="minorHAnsi" w:hAnsiTheme="minorHAnsi" w:cstheme="minorHAnsi"/>
          <w:b/>
          <w:sz w:val="24"/>
          <w:szCs w:val="24"/>
          <w:lang w:val="bg-BG"/>
        </w:rPr>
        <w:t>Начин на гласуване.............................................</w:t>
      </w:r>
    </w:p>
    <w:p w14:paraId="2668D41E" w14:textId="77777777" w:rsidR="002251A5" w:rsidRPr="002251A5" w:rsidRDefault="002251A5" w:rsidP="002251A5">
      <w:pPr>
        <w:spacing w:after="160" w:line="259" w:lineRule="auto"/>
        <w:jc w:val="both"/>
        <w:rPr>
          <w:rFonts w:asciiTheme="minorHAnsi" w:eastAsiaTheme="minorEastAsia" w:hAnsiTheme="minorHAnsi" w:cstheme="minorBidi"/>
          <w:i/>
          <w:iCs/>
          <w:sz w:val="22"/>
          <w:szCs w:val="22"/>
          <w:lang w:val="bg-BG"/>
        </w:rPr>
      </w:pPr>
    </w:p>
    <w:p w14:paraId="1E9E4763" w14:textId="77777777" w:rsidR="002251A5" w:rsidRPr="002251A5" w:rsidRDefault="002251A5" w:rsidP="002251A5">
      <w:pPr>
        <w:spacing w:after="60" w:line="259" w:lineRule="auto"/>
        <w:jc w:val="both"/>
        <w:rPr>
          <w:rFonts w:asciiTheme="minorHAnsi" w:eastAsiaTheme="minorEastAsia" w:hAnsiTheme="minorHAnsi" w:cstheme="minorBidi"/>
          <w:b/>
          <w:sz w:val="22"/>
          <w:szCs w:val="22"/>
          <w:lang w:val="bg-BG"/>
        </w:rPr>
      </w:pPr>
      <w:r w:rsidRPr="002251A5">
        <w:rPr>
          <w:rFonts w:asciiTheme="minorHAnsi" w:eastAsiaTheme="minorEastAsia" w:hAnsiTheme="minorHAnsi" w:cstheme="minorBidi"/>
          <w:b/>
          <w:sz w:val="22"/>
          <w:szCs w:val="22"/>
          <w:lang w:val="bg-BG"/>
        </w:rPr>
        <w:t>6. Приемане на одитирания годишен консолидиран финансов отчет на „Българска фондова борса” АД за 2021 г., на годишния консолидиран доклад на Съвета на директорите за дейността на „Българска фондова борса” АД през 2021 г. и на доклад на регистрирания одитор за проверка и заверка на консолидирания финансов отчет на „Българска фондова борса” АД за 2021 г.</w:t>
      </w:r>
    </w:p>
    <w:p w14:paraId="6842036D" w14:textId="77777777" w:rsidR="002251A5" w:rsidRPr="002251A5" w:rsidRDefault="002251A5" w:rsidP="002251A5">
      <w:pPr>
        <w:spacing w:after="60" w:line="259" w:lineRule="auto"/>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u w:val="single"/>
          <w:lang w:val="bg-BG"/>
        </w:rPr>
        <w:t>Проект за решение</w:t>
      </w:r>
      <w:r w:rsidRPr="002251A5">
        <w:rPr>
          <w:rFonts w:asciiTheme="minorHAnsi" w:eastAsiaTheme="minorEastAsia" w:hAnsiTheme="minorHAnsi" w:cstheme="minorBidi"/>
          <w:sz w:val="22"/>
          <w:szCs w:val="22"/>
          <w:lang w:val="bg-BG"/>
        </w:rPr>
        <w:t xml:space="preserve"> – Общото събрание приема одитирания годишен консолидиран финансов отчет на „Българска фондова борса” АД за 2021 г., годишния консолидиран доклад на Съвета на директорите за дейността на „Българска фондова борса” АД през 2021 г. и доклада на регистрирания одитор за проверка и заверка на консолидирания финансов отчет на „Българска фондова борса” АД за 2021 г.</w:t>
      </w:r>
    </w:p>
    <w:p w14:paraId="5B26D180" w14:textId="77777777" w:rsidR="0025655B" w:rsidRPr="0025655B" w:rsidRDefault="0025655B" w:rsidP="0025655B">
      <w:pPr>
        <w:spacing w:after="60" w:line="259" w:lineRule="auto"/>
        <w:jc w:val="both"/>
        <w:rPr>
          <w:rFonts w:asciiTheme="minorHAnsi" w:eastAsiaTheme="minorEastAsia" w:hAnsiTheme="minorHAnsi" w:cstheme="minorBidi"/>
          <w:sz w:val="22"/>
          <w:szCs w:val="22"/>
          <w:lang w:val="bg-BG"/>
        </w:rPr>
      </w:pPr>
    </w:p>
    <w:p w14:paraId="478A6981" w14:textId="5F1E6300" w:rsidR="002251A5" w:rsidRDefault="0025655B" w:rsidP="0025655B">
      <w:pPr>
        <w:spacing w:after="60" w:line="259" w:lineRule="auto"/>
        <w:jc w:val="both"/>
        <w:rPr>
          <w:rFonts w:asciiTheme="minorHAnsi" w:eastAsiaTheme="minorEastAsia" w:hAnsiTheme="minorHAnsi" w:cstheme="minorBidi"/>
          <w:b/>
          <w:bCs/>
          <w:sz w:val="22"/>
          <w:szCs w:val="22"/>
          <w:lang w:val="bg-BG"/>
        </w:rPr>
      </w:pPr>
      <w:r w:rsidRPr="0025655B">
        <w:rPr>
          <w:rFonts w:asciiTheme="minorHAnsi" w:eastAsiaTheme="minorEastAsia" w:hAnsiTheme="minorHAnsi" w:cstheme="minorBidi"/>
          <w:b/>
          <w:bCs/>
          <w:sz w:val="22"/>
          <w:szCs w:val="22"/>
          <w:lang w:val="bg-BG"/>
        </w:rPr>
        <w:t>Начин на гласуване.............................................</w:t>
      </w:r>
    </w:p>
    <w:p w14:paraId="2BC8E705" w14:textId="77777777" w:rsidR="0025655B" w:rsidRPr="002251A5" w:rsidRDefault="0025655B" w:rsidP="0025655B">
      <w:pPr>
        <w:spacing w:after="60" w:line="259" w:lineRule="auto"/>
        <w:jc w:val="both"/>
        <w:rPr>
          <w:rFonts w:asciiTheme="minorHAnsi" w:eastAsiaTheme="minorEastAsia" w:hAnsiTheme="minorHAnsi" w:cstheme="minorBidi"/>
          <w:b/>
          <w:bCs/>
          <w:sz w:val="22"/>
          <w:szCs w:val="22"/>
          <w:lang w:val="bg-BG"/>
        </w:rPr>
      </w:pPr>
    </w:p>
    <w:p w14:paraId="23FE4BD6" w14:textId="77777777" w:rsidR="002251A5" w:rsidRPr="002251A5" w:rsidRDefault="002251A5" w:rsidP="002251A5">
      <w:pPr>
        <w:spacing w:after="60" w:line="259" w:lineRule="auto"/>
        <w:jc w:val="both"/>
        <w:rPr>
          <w:rFonts w:asciiTheme="minorHAnsi" w:eastAsiaTheme="minorEastAsia" w:hAnsiTheme="minorHAnsi" w:cstheme="minorBidi"/>
          <w:b/>
          <w:bCs/>
          <w:sz w:val="22"/>
          <w:szCs w:val="22"/>
          <w:lang w:val="bg-BG"/>
        </w:rPr>
      </w:pPr>
      <w:r w:rsidRPr="002251A5">
        <w:rPr>
          <w:rFonts w:asciiTheme="minorHAnsi" w:eastAsiaTheme="minorEastAsia" w:hAnsiTheme="minorHAnsi" w:cstheme="minorBidi"/>
          <w:b/>
          <w:bCs/>
          <w:sz w:val="22"/>
          <w:szCs w:val="22"/>
          <w:lang w:val="bg-BG"/>
        </w:rPr>
        <w:t>7. Вземане на решение за увеличаване на капитала на „Българска фондова борса” АД със собствени средства на дружеството.</w:t>
      </w:r>
    </w:p>
    <w:p w14:paraId="6DB01FA4" w14:textId="77777777" w:rsidR="002251A5" w:rsidRPr="002251A5" w:rsidRDefault="002251A5" w:rsidP="002251A5">
      <w:pPr>
        <w:spacing w:after="60" w:line="259" w:lineRule="auto"/>
        <w:jc w:val="both"/>
        <w:rPr>
          <w:rFonts w:asciiTheme="minorHAnsi" w:eastAsiaTheme="minorEastAsia" w:hAnsiTheme="minorHAnsi" w:cstheme="minorBidi"/>
          <w:b/>
          <w:bCs/>
          <w:sz w:val="22"/>
          <w:szCs w:val="22"/>
          <w:lang w:val="bg-BG"/>
        </w:rPr>
      </w:pPr>
    </w:p>
    <w:p w14:paraId="18BABAAF" w14:textId="77777777" w:rsidR="002251A5" w:rsidRPr="002251A5" w:rsidRDefault="002251A5" w:rsidP="002251A5">
      <w:pPr>
        <w:spacing w:after="60" w:line="259" w:lineRule="auto"/>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u w:val="single"/>
          <w:lang w:val="bg-BG"/>
        </w:rPr>
        <w:t>Проект за решение</w:t>
      </w:r>
      <w:r w:rsidRPr="002251A5">
        <w:rPr>
          <w:rFonts w:asciiTheme="minorHAnsi" w:eastAsiaTheme="minorEastAsia" w:hAnsiTheme="minorHAnsi" w:cstheme="minorBidi"/>
          <w:sz w:val="22"/>
          <w:szCs w:val="22"/>
          <w:lang w:val="bg-BG"/>
        </w:rPr>
        <w:t xml:space="preserve"> – Общото събрание взема решение за увеличение на капитала на „Българска фондова борса” АД със собствени средства на дружеството, по реда на чл.197, ал.1, във връзка с чл.246, ал.4 от Търговския закон, при следните условия:</w:t>
      </w:r>
    </w:p>
    <w:p w14:paraId="4E9898D3" w14:textId="77777777" w:rsidR="002251A5" w:rsidRPr="002251A5" w:rsidRDefault="002251A5" w:rsidP="002251A5">
      <w:pPr>
        <w:spacing w:after="60" w:line="259" w:lineRule="auto"/>
        <w:ind w:left="5040" w:hanging="5040"/>
        <w:jc w:val="both"/>
        <w:rPr>
          <w:rFonts w:asciiTheme="minorHAnsi" w:eastAsiaTheme="minorEastAsia" w:hAnsiTheme="minorHAnsi" w:cstheme="minorBidi"/>
          <w:sz w:val="22"/>
          <w:szCs w:val="22"/>
          <w:lang w:val="bg-BG"/>
        </w:rPr>
      </w:pPr>
    </w:p>
    <w:p w14:paraId="4F2BBAE8" w14:textId="77777777" w:rsidR="002251A5" w:rsidRPr="002251A5" w:rsidRDefault="002251A5" w:rsidP="002251A5">
      <w:pPr>
        <w:spacing w:after="60" w:line="259" w:lineRule="auto"/>
        <w:ind w:left="5040" w:hanging="5040"/>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lang w:val="bg-BG"/>
        </w:rPr>
        <w:t>Размер на капитала преди увеличението (лева):</w:t>
      </w:r>
      <w:r w:rsidRPr="002251A5">
        <w:rPr>
          <w:rFonts w:asciiTheme="minorHAnsi" w:eastAsiaTheme="minorEastAsia" w:hAnsiTheme="minorHAnsi" w:cstheme="minorBidi"/>
          <w:sz w:val="22"/>
          <w:szCs w:val="22"/>
          <w:lang w:val="bg-BG"/>
        </w:rPr>
        <w:tab/>
        <w:t>6 582 860 (шест милиона петстотин осемдесет и две хиляди осемстотин и шестдесет) лв.</w:t>
      </w:r>
    </w:p>
    <w:p w14:paraId="5BAE3178" w14:textId="77777777" w:rsidR="002251A5" w:rsidRPr="002251A5" w:rsidRDefault="002251A5" w:rsidP="002251A5">
      <w:pPr>
        <w:spacing w:after="60" w:line="259" w:lineRule="auto"/>
        <w:jc w:val="both"/>
        <w:rPr>
          <w:rFonts w:asciiTheme="minorHAnsi" w:eastAsiaTheme="minorEastAsia" w:hAnsiTheme="minorHAnsi" w:cstheme="minorBidi"/>
          <w:sz w:val="22"/>
          <w:szCs w:val="22"/>
          <w:lang w:val="bg-BG"/>
        </w:rPr>
      </w:pPr>
    </w:p>
    <w:p w14:paraId="44ACA49B" w14:textId="77777777" w:rsidR="002251A5" w:rsidRPr="002251A5" w:rsidRDefault="002251A5" w:rsidP="002251A5">
      <w:pPr>
        <w:spacing w:after="60" w:line="259" w:lineRule="auto"/>
        <w:ind w:left="5040" w:hanging="5040"/>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lang w:val="bg-BG"/>
        </w:rPr>
        <w:t>Стойност на увеличението (лева):</w:t>
      </w:r>
      <w:r w:rsidRPr="002251A5">
        <w:rPr>
          <w:rFonts w:asciiTheme="minorHAnsi" w:eastAsiaTheme="minorEastAsia" w:hAnsiTheme="minorHAnsi" w:cstheme="minorBidi"/>
          <w:sz w:val="22"/>
          <w:szCs w:val="22"/>
          <w:lang w:val="bg-BG"/>
        </w:rPr>
        <w:tab/>
        <w:t>6 582 860 (шест милиона петстотин осемдесет и две хиляди осемстотин и шестдесет) лв.</w:t>
      </w:r>
    </w:p>
    <w:p w14:paraId="2E33AA3F" w14:textId="77777777" w:rsidR="002251A5" w:rsidRPr="002251A5" w:rsidRDefault="002251A5" w:rsidP="002251A5">
      <w:pPr>
        <w:spacing w:after="60" w:line="259" w:lineRule="auto"/>
        <w:jc w:val="both"/>
        <w:rPr>
          <w:rFonts w:asciiTheme="minorHAnsi" w:eastAsiaTheme="minorEastAsia" w:hAnsiTheme="minorHAnsi" w:cstheme="minorBidi"/>
          <w:sz w:val="22"/>
          <w:szCs w:val="22"/>
          <w:lang w:val="bg-BG"/>
        </w:rPr>
      </w:pPr>
    </w:p>
    <w:p w14:paraId="0F1707DC" w14:textId="77777777" w:rsidR="002251A5" w:rsidRPr="002251A5" w:rsidRDefault="002251A5" w:rsidP="002251A5">
      <w:pPr>
        <w:spacing w:after="60" w:line="259" w:lineRule="auto"/>
        <w:ind w:left="5040" w:hanging="5040"/>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lang w:val="bg-BG"/>
        </w:rPr>
        <w:t>Размер на капитала след увеличението (лева):</w:t>
      </w:r>
      <w:r w:rsidRPr="002251A5">
        <w:rPr>
          <w:rFonts w:asciiTheme="minorHAnsi" w:eastAsiaTheme="minorEastAsia" w:hAnsiTheme="minorHAnsi" w:cstheme="minorBidi"/>
          <w:sz w:val="22"/>
          <w:szCs w:val="22"/>
          <w:lang w:val="bg-BG"/>
        </w:rPr>
        <w:tab/>
        <w:t>13 165 720 (тринадесет милиона сто шестдесет и пет хиляди седемстотин и двадесет) лв.</w:t>
      </w:r>
    </w:p>
    <w:p w14:paraId="019535A7" w14:textId="77777777" w:rsidR="002251A5" w:rsidRPr="002251A5" w:rsidRDefault="002251A5" w:rsidP="002251A5">
      <w:pPr>
        <w:spacing w:after="60" w:line="259" w:lineRule="auto"/>
        <w:jc w:val="both"/>
        <w:rPr>
          <w:rFonts w:asciiTheme="minorHAnsi" w:eastAsiaTheme="minorEastAsia" w:hAnsiTheme="minorHAnsi" w:cstheme="minorBidi"/>
          <w:sz w:val="22"/>
          <w:szCs w:val="22"/>
          <w:lang w:val="bg-BG"/>
        </w:rPr>
      </w:pPr>
    </w:p>
    <w:p w14:paraId="5437FA05" w14:textId="77777777" w:rsidR="002251A5" w:rsidRPr="002251A5" w:rsidRDefault="002251A5" w:rsidP="002251A5">
      <w:pPr>
        <w:spacing w:after="60" w:line="259" w:lineRule="auto"/>
        <w:ind w:left="4962" w:hanging="4820"/>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lang w:val="bg-BG"/>
        </w:rPr>
        <w:t xml:space="preserve">Източник на увеличението: </w:t>
      </w:r>
      <w:r w:rsidRPr="002251A5">
        <w:rPr>
          <w:rFonts w:asciiTheme="minorHAnsi" w:eastAsiaTheme="minorEastAsia" w:hAnsiTheme="minorHAnsi" w:cstheme="minorBidi"/>
          <w:sz w:val="22"/>
          <w:szCs w:val="22"/>
          <w:lang w:val="bg-BG"/>
        </w:rPr>
        <w:tab/>
        <w:t>собствени средства на дружеството –   допълнителни резерви и част от печалбата за 2021 г.</w:t>
      </w:r>
    </w:p>
    <w:p w14:paraId="027F6E0F" w14:textId="77777777" w:rsidR="002251A5" w:rsidRPr="002251A5" w:rsidRDefault="002251A5" w:rsidP="002251A5">
      <w:pPr>
        <w:spacing w:after="60" w:line="259" w:lineRule="auto"/>
        <w:jc w:val="both"/>
        <w:rPr>
          <w:rFonts w:asciiTheme="minorHAnsi" w:eastAsiaTheme="minorEastAsia" w:hAnsiTheme="minorHAnsi" w:cstheme="minorBidi"/>
          <w:sz w:val="22"/>
          <w:szCs w:val="22"/>
          <w:lang w:val="bg-BG"/>
        </w:rPr>
      </w:pPr>
    </w:p>
    <w:p w14:paraId="6DADE507" w14:textId="77777777" w:rsidR="002251A5" w:rsidRPr="002251A5" w:rsidRDefault="002251A5" w:rsidP="002251A5">
      <w:pPr>
        <w:spacing w:after="60" w:line="259" w:lineRule="auto"/>
        <w:ind w:left="5040" w:hanging="5040"/>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lang w:val="bg-BG"/>
        </w:rPr>
        <w:t>Начин на извършване на увеличението:</w:t>
      </w:r>
      <w:r w:rsidRPr="002251A5">
        <w:rPr>
          <w:rFonts w:asciiTheme="minorHAnsi" w:eastAsiaTheme="minorEastAsia" w:hAnsiTheme="minorHAnsi" w:cstheme="minorBidi"/>
          <w:sz w:val="22"/>
          <w:szCs w:val="22"/>
          <w:lang w:val="bg-BG"/>
        </w:rPr>
        <w:tab/>
        <w:t>Издаване на нови акции от същата емисия ISIN код на емисията BG1100016978</w:t>
      </w:r>
    </w:p>
    <w:p w14:paraId="4338247F" w14:textId="77777777" w:rsidR="002251A5" w:rsidRPr="002251A5" w:rsidRDefault="002251A5" w:rsidP="002251A5">
      <w:pPr>
        <w:spacing w:after="60" w:line="259" w:lineRule="auto"/>
        <w:ind w:left="5040" w:hanging="5040"/>
        <w:jc w:val="both"/>
        <w:rPr>
          <w:rFonts w:asciiTheme="minorHAnsi" w:eastAsiaTheme="minorEastAsia" w:hAnsiTheme="minorHAnsi" w:cstheme="minorBidi"/>
          <w:sz w:val="22"/>
          <w:szCs w:val="22"/>
          <w:lang w:val="bg-BG"/>
        </w:rPr>
      </w:pPr>
    </w:p>
    <w:p w14:paraId="5BDCFCB8" w14:textId="77777777" w:rsidR="002251A5" w:rsidRPr="002251A5" w:rsidRDefault="002251A5" w:rsidP="002251A5">
      <w:pPr>
        <w:spacing w:after="60" w:line="259" w:lineRule="auto"/>
        <w:ind w:left="5040" w:hanging="5040"/>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lang w:val="bg-BG"/>
        </w:rPr>
        <w:lastRenderedPageBreak/>
        <w:t>Брой нови акции:</w:t>
      </w:r>
      <w:r w:rsidRPr="002251A5">
        <w:rPr>
          <w:rFonts w:asciiTheme="minorHAnsi" w:eastAsiaTheme="minorEastAsia" w:hAnsiTheme="minorHAnsi" w:cstheme="minorBidi"/>
          <w:sz w:val="22"/>
          <w:szCs w:val="22"/>
          <w:lang w:val="bg-BG"/>
        </w:rPr>
        <w:tab/>
        <w:t>6 582 860 (шест милиона петстотин осемдесет и две хиляди осемстотин и шестдесет) броя</w:t>
      </w:r>
    </w:p>
    <w:p w14:paraId="47D7FDDA" w14:textId="77777777" w:rsidR="002251A5" w:rsidRPr="002251A5" w:rsidRDefault="002251A5" w:rsidP="002251A5">
      <w:pPr>
        <w:spacing w:after="60" w:line="259" w:lineRule="auto"/>
        <w:ind w:left="5040" w:hanging="5040"/>
        <w:jc w:val="both"/>
        <w:rPr>
          <w:rFonts w:asciiTheme="minorHAnsi" w:eastAsiaTheme="minorEastAsia" w:hAnsiTheme="minorHAnsi" w:cstheme="minorBidi"/>
          <w:sz w:val="22"/>
          <w:szCs w:val="22"/>
          <w:lang w:val="bg-BG"/>
        </w:rPr>
      </w:pPr>
    </w:p>
    <w:p w14:paraId="44327A53" w14:textId="77777777" w:rsidR="002251A5" w:rsidRPr="002251A5" w:rsidRDefault="002251A5" w:rsidP="002251A5">
      <w:pPr>
        <w:spacing w:after="60" w:line="259" w:lineRule="auto"/>
        <w:ind w:left="5040" w:hanging="5040"/>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lang w:val="bg-BG"/>
        </w:rPr>
        <w:t>Видове нови акции:</w:t>
      </w:r>
      <w:r w:rsidRPr="002251A5">
        <w:rPr>
          <w:rFonts w:asciiTheme="minorHAnsi" w:eastAsiaTheme="minorEastAsia" w:hAnsiTheme="minorHAnsi" w:cstheme="minorBidi"/>
          <w:sz w:val="22"/>
          <w:szCs w:val="22"/>
          <w:lang w:val="bg-BG"/>
        </w:rPr>
        <w:tab/>
        <w:t>Обикновени, безналични, поименни с право на глас, с номинална стойност 1 (един) лев</w:t>
      </w:r>
    </w:p>
    <w:p w14:paraId="5F8B8BBB" w14:textId="77777777" w:rsidR="002251A5" w:rsidRPr="002251A5" w:rsidRDefault="002251A5" w:rsidP="002251A5">
      <w:pPr>
        <w:spacing w:after="60" w:line="259" w:lineRule="auto"/>
        <w:jc w:val="both"/>
        <w:rPr>
          <w:rFonts w:asciiTheme="minorHAnsi" w:eastAsiaTheme="minorEastAsia" w:hAnsiTheme="minorHAnsi" w:cstheme="minorBidi"/>
          <w:sz w:val="22"/>
          <w:szCs w:val="22"/>
          <w:lang w:val="bg-BG"/>
        </w:rPr>
      </w:pPr>
    </w:p>
    <w:p w14:paraId="077C6D03" w14:textId="77777777" w:rsidR="002251A5" w:rsidRPr="002251A5" w:rsidRDefault="002251A5" w:rsidP="002251A5">
      <w:pPr>
        <w:spacing w:after="60" w:line="259" w:lineRule="auto"/>
        <w:ind w:left="5040" w:hanging="5040"/>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lang w:val="bg-BG"/>
        </w:rPr>
        <w:t xml:space="preserve">Разпределение на новите акции: </w:t>
      </w:r>
      <w:r w:rsidRPr="002251A5">
        <w:rPr>
          <w:rFonts w:asciiTheme="minorHAnsi" w:eastAsiaTheme="minorEastAsia" w:hAnsiTheme="minorHAnsi" w:cstheme="minorBidi"/>
          <w:sz w:val="22"/>
          <w:szCs w:val="22"/>
          <w:lang w:val="bg-BG"/>
        </w:rPr>
        <w:tab/>
        <w:t>Единствено между акционерите на дружеството пропорционално на участието им в основния капитал при съотношение 1:1 (издаване и разпределяне на всеки от акционерите на дружеството по 1 нова акция за всяка негова акция). Право да участват в разпределението на новите акции, с които се увеличава капиталът, имат лицата, придобили акции най-късно 14 дни след датата на решението на Общото събрание за увеличаване на капитала.</w:t>
      </w:r>
    </w:p>
    <w:p w14:paraId="4B6ECB07" w14:textId="77777777" w:rsidR="002251A5" w:rsidRPr="002251A5" w:rsidRDefault="002251A5" w:rsidP="002251A5">
      <w:pPr>
        <w:spacing w:after="60" w:line="259" w:lineRule="auto"/>
        <w:jc w:val="both"/>
        <w:rPr>
          <w:rFonts w:asciiTheme="minorHAnsi" w:eastAsiaTheme="minorEastAsia" w:hAnsiTheme="minorHAnsi" w:cstheme="minorBidi"/>
          <w:sz w:val="22"/>
          <w:szCs w:val="22"/>
          <w:lang w:val="bg-BG"/>
        </w:rPr>
      </w:pPr>
    </w:p>
    <w:p w14:paraId="746FBB8F" w14:textId="77777777" w:rsidR="002251A5" w:rsidRPr="002251A5" w:rsidRDefault="002251A5" w:rsidP="002251A5">
      <w:pPr>
        <w:spacing w:after="60" w:line="259" w:lineRule="auto"/>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lang w:val="bg-BG"/>
        </w:rPr>
        <w:t xml:space="preserve">Инвестиционен посредник, обслужващ </w:t>
      </w:r>
      <w:r w:rsidRPr="002251A5">
        <w:rPr>
          <w:rFonts w:asciiTheme="minorHAnsi" w:eastAsiaTheme="minorEastAsia" w:hAnsiTheme="minorHAnsi" w:cstheme="minorBidi"/>
          <w:sz w:val="22"/>
          <w:szCs w:val="22"/>
          <w:lang w:val="bg-BG"/>
        </w:rPr>
        <w:tab/>
      </w:r>
      <w:r w:rsidRPr="002251A5">
        <w:rPr>
          <w:rFonts w:asciiTheme="minorHAnsi" w:eastAsiaTheme="minorEastAsia" w:hAnsiTheme="minorHAnsi" w:cstheme="minorBidi"/>
          <w:sz w:val="22"/>
          <w:szCs w:val="22"/>
          <w:lang w:val="bg-BG"/>
        </w:rPr>
        <w:tab/>
        <w:t>„Юробанк България“ АД</w:t>
      </w:r>
    </w:p>
    <w:p w14:paraId="7D7B4BFD" w14:textId="77777777" w:rsidR="002251A5" w:rsidRPr="002251A5" w:rsidRDefault="002251A5" w:rsidP="002251A5">
      <w:pPr>
        <w:spacing w:after="60" w:line="259" w:lineRule="auto"/>
        <w:jc w:val="both"/>
        <w:rPr>
          <w:rFonts w:asciiTheme="minorHAnsi" w:eastAsiaTheme="minorEastAsia" w:hAnsiTheme="minorHAnsi" w:cstheme="minorBidi"/>
          <w:sz w:val="22"/>
          <w:szCs w:val="22"/>
          <w:lang w:val="bg-BG"/>
        </w:rPr>
      </w:pPr>
      <w:r w:rsidRPr="002251A5">
        <w:rPr>
          <w:rFonts w:asciiTheme="minorHAnsi" w:eastAsiaTheme="minorEastAsia" w:hAnsiTheme="minorHAnsi" w:cstheme="minorBidi"/>
          <w:sz w:val="22"/>
          <w:szCs w:val="22"/>
          <w:lang w:val="bg-BG"/>
        </w:rPr>
        <w:t>увеличението на капитала:</w:t>
      </w:r>
    </w:p>
    <w:p w14:paraId="7E1F309A" w14:textId="77777777" w:rsidR="002251A5" w:rsidRPr="002251A5" w:rsidRDefault="002251A5" w:rsidP="002251A5">
      <w:pPr>
        <w:spacing w:after="60" w:line="259" w:lineRule="auto"/>
        <w:jc w:val="both"/>
        <w:rPr>
          <w:rFonts w:asciiTheme="minorHAnsi" w:eastAsiaTheme="minorEastAsia" w:hAnsiTheme="minorHAnsi" w:cstheme="minorBidi"/>
          <w:b/>
          <w:bCs/>
          <w:sz w:val="22"/>
          <w:szCs w:val="22"/>
          <w:lang w:val="bg-BG"/>
        </w:rPr>
      </w:pPr>
    </w:p>
    <w:p w14:paraId="6854B846" w14:textId="77777777" w:rsidR="00BC602E" w:rsidRPr="00093F3C" w:rsidRDefault="00BC602E" w:rsidP="00BC602E">
      <w:pPr>
        <w:jc w:val="both"/>
        <w:rPr>
          <w:rFonts w:asciiTheme="minorHAnsi" w:hAnsiTheme="minorHAnsi" w:cstheme="minorHAnsi"/>
          <w:b/>
          <w:sz w:val="24"/>
          <w:szCs w:val="24"/>
        </w:rPr>
      </w:pPr>
      <w:bookmarkStart w:id="0" w:name="_Hlk103753486"/>
      <w:bookmarkStart w:id="1" w:name="_Hlk71727596"/>
      <w:r w:rsidRPr="00093F3C">
        <w:rPr>
          <w:rFonts w:asciiTheme="minorHAnsi" w:hAnsiTheme="minorHAnsi" w:cstheme="minorHAnsi"/>
          <w:b/>
          <w:sz w:val="24"/>
          <w:szCs w:val="24"/>
          <w:lang w:val="bg-BG"/>
        </w:rPr>
        <w:t>Начин на гласуване.............................................</w:t>
      </w:r>
    </w:p>
    <w:bookmarkEnd w:id="0"/>
    <w:bookmarkEnd w:id="1"/>
    <w:p w14:paraId="152E53FD" w14:textId="77777777" w:rsidR="00BC602E" w:rsidRPr="00093F3C" w:rsidRDefault="00BC602E" w:rsidP="00BC602E">
      <w:pPr>
        <w:jc w:val="both"/>
        <w:rPr>
          <w:rFonts w:asciiTheme="minorHAnsi" w:hAnsiTheme="minorHAnsi" w:cstheme="minorHAnsi"/>
          <w:sz w:val="24"/>
          <w:szCs w:val="24"/>
          <w:lang w:val="bg-BG"/>
        </w:rPr>
      </w:pPr>
    </w:p>
    <w:p w14:paraId="03A65474" w14:textId="77777777" w:rsidR="0025655B" w:rsidRDefault="0025655B" w:rsidP="00EE1C54">
      <w:pPr>
        <w:ind w:right="11"/>
        <w:jc w:val="both"/>
        <w:rPr>
          <w:rFonts w:asciiTheme="minorHAnsi" w:hAnsiTheme="minorHAnsi" w:cstheme="minorHAnsi"/>
          <w:color w:val="000000"/>
          <w:sz w:val="24"/>
          <w:szCs w:val="24"/>
          <w:lang w:val="bg-BG"/>
        </w:rPr>
      </w:pPr>
    </w:p>
    <w:p w14:paraId="5CCADF26" w14:textId="77777777" w:rsidR="0025655B" w:rsidRPr="0025655B" w:rsidRDefault="0025655B" w:rsidP="0025655B">
      <w:pPr>
        <w:spacing w:after="60" w:line="259" w:lineRule="auto"/>
        <w:jc w:val="both"/>
        <w:rPr>
          <w:rFonts w:asciiTheme="minorHAnsi" w:eastAsiaTheme="minorEastAsia" w:hAnsiTheme="minorHAnsi" w:cstheme="minorBidi"/>
          <w:b/>
          <w:bCs/>
          <w:sz w:val="22"/>
          <w:szCs w:val="22"/>
          <w:lang w:val="bg-BG"/>
        </w:rPr>
      </w:pPr>
      <w:r w:rsidRPr="0025655B">
        <w:rPr>
          <w:rFonts w:asciiTheme="minorHAnsi" w:eastAsiaTheme="minorEastAsia" w:hAnsiTheme="minorHAnsi" w:cstheme="minorBidi"/>
          <w:b/>
          <w:bCs/>
          <w:sz w:val="22"/>
          <w:szCs w:val="22"/>
          <w:lang w:val="bg-BG"/>
        </w:rPr>
        <w:t>8. Вземане на решение за промени в Устава на „Българска фондова борса“ АД, съответстваща на увеличението на капитала на дружеството.</w:t>
      </w:r>
    </w:p>
    <w:p w14:paraId="6DDFAC17" w14:textId="77777777" w:rsidR="0025655B" w:rsidRPr="0025655B" w:rsidRDefault="0025655B" w:rsidP="0025655B">
      <w:pPr>
        <w:spacing w:after="60" w:line="259" w:lineRule="auto"/>
        <w:jc w:val="both"/>
        <w:rPr>
          <w:rFonts w:asciiTheme="minorHAnsi" w:eastAsiaTheme="minorEastAsia" w:hAnsiTheme="minorHAnsi" w:cstheme="minorBidi"/>
          <w:b/>
          <w:bCs/>
          <w:sz w:val="22"/>
          <w:szCs w:val="22"/>
          <w:lang w:val="bg-BG"/>
        </w:rPr>
      </w:pPr>
    </w:p>
    <w:p w14:paraId="38D9CECA" w14:textId="77777777" w:rsidR="0025655B" w:rsidRPr="0025655B" w:rsidRDefault="0025655B" w:rsidP="0025655B">
      <w:pPr>
        <w:spacing w:after="60" w:line="259" w:lineRule="auto"/>
        <w:jc w:val="both"/>
        <w:rPr>
          <w:rFonts w:asciiTheme="minorHAnsi" w:eastAsiaTheme="minorEastAsia" w:hAnsiTheme="minorHAnsi" w:cstheme="minorBidi"/>
          <w:sz w:val="22"/>
          <w:szCs w:val="22"/>
          <w:lang w:val="bg-BG"/>
        </w:rPr>
      </w:pPr>
      <w:r w:rsidRPr="0025655B">
        <w:rPr>
          <w:rFonts w:asciiTheme="minorHAnsi" w:eastAsiaTheme="minorEastAsia" w:hAnsiTheme="minorHAnsi" w:cstheme="minorBidi"/>
          <w:sz w:val="22"/>
          <w:szCs w:val="22"/>
          <w:u w:val="single"/>
          <w:lang w:val="bg-BG"/>
        </w:rPr>
        <w:t>Проект за решение</w:t>
      </w:r>
      <w:r w:rsidRPr="0025655B">
        <w:rPr>
          <w:rFonts w:asciiTheme="minorHAnsi" w:eastAsiaTheme="minorEastAsia" w:hAnsiTheme="minorHAnsi" w:cstheme="minorBidi"/>
          <w:sz w:val="22"/>
          <w:szCs w:val="22"/>
          <w:lang w:val="bg-BG"/>
        </w:rPr>
        <w:t xml:space="preserve"> – Общото събрание приема следната промяна в чл.6, ал.1 от Устава на дружеството:</w:t>
      </w:r>
    </w:p>
    <w:p w14:paraId="16DEEC88" w14:textId="77777777" w:rsidR="0025655B" w:rsidRPr="0025655B" w:rsidRDefault="0025655B" w:rsidP="0025655B">
      <w:pPr>
        <w:spacing w:after="60" w:line="259" w:lineRule="auto"/>
        <w:jc w:val="both"/>
        <w:rPr>
          <w:rFonts w:asciiTheme="minorHAnsi" w:eastAsiaTheme="minorEastAsia" w:hAnsiTheme="minorHAnsi" w:cstheme="minorBidi"/>
          <w:i/>
          <w:iCs/>
          <w:sz w:val="22"/>
          <w:szCs w:val="22"/>
          <w:lang w:val="bg-BG"/>
        </w:rPr>
      </w:pPr>
      <w:r w:rsidRPr="0025655B">
        <w:rPr>
          <w:rFonts w:asciiTheme="minorHAnsi" w:eastAsiaTheme="minorEastAsia" w:hAnsiTheme="minorHAnsi" w:cstheme="minorBidi"/>
          <w:i/>
          <w:iCs/>
          <w:sz w:val="22"/>
          <w:szCs w:val="22"/>
          <w:lang w:val="bg-BG"/>
        </w:rPr>
        <w:t>Чл. 6. (1) Капиталът на дружеството е в размер на 13 165 720 (тринадесет милиона сто шестдесет и пет хиляди седемстотин и двадесет) лева, разпределен в 13 165 720 (тринадесет милиона сто шестдесет и пет хиляди седемстотин и двадесет) обикновени поименни безналични акции, с право на един глас, всяка с номинална стойност от 1 (един) лев.</w:t>
      </w:r>
    </w:p>
    <w:p w14:paraId="19B126CF" w14:textId="77777777" w:rsidR="0025655B" w:rsidRDefault="0025655B" w:rsidP="0025655B">
      <w:pPr>
        <w:jc w:val="both"/>
        <w:rPr>
          <w:rFonts w:asciiTheme="minorHAnsi" w:hAnsiTheme="minorHAnsi" w:cstheme="minorHAnsi"/>
          <w:b/>
          <w:sz w:val="24"/>
          <w:szCs w:val="24"/>
          <w:lang w:val="bg-BG"/>
        </w:rPr>
      </w:pPr>
    </w:p>
    <w:p w14:paraId="06D6BECD" w14:textId="776285BA" w:rsidR="0025655B" w:rsidRPr="00093F3C" w:rsidRDefault="0025655B" w:rsidP="0025655B">
      <w:pPr>
        <w:jc w:val="both"/>
        <w:rPr>
          <w:rFonts w:asciiTheme="minorHAnsi" w:hAnsiTheme="minorHAnsi" w:cstheme="minorHAnsi"/>
          <w:b/>
          <w:sz w:val="24"/>
          <w:szCs w:val="24"/>
        </w:rPr>
      </w:pPr>
      <w:r w:rsidRPr="00093F3C">
        <w:rPr>
          <w:rFonts w:asciiTheme="minorHAnsi" w:hAnsiTheme="minorHAnsi" w:cstheme="minorHAnsi"/>
          <w:b/>
          <w:sz w:val="24"/>
          <w:szCs w:val="24"/>
          <w:lang w:val="bg-BG"/>
        </w:rPr>
        <w:t>Начин на гласуване.............................................</w:t>
      </w:r>
    </w:p>
    <w:p w14:paraId="0124EC63" w14:textId="77777777" w:rsidR="0025655B" w:rsidRPr="0025655B" w:rsidRDefault="0025655B" w:rsidP="0025655B">
      <w:pPr>
        <w:spacing w:after="60" w:line="259" w:lineRule="auto"/>
        <w:jc w:val="both"/>
        <w:rPr>
          <w:rFonts w:asciiTheme="minorHAnsi" w:eastAsiaTheme="minorEastAsia" w:hAnsiTheme="minorHAnsi" w:cstheme="minorBidi"/>
          <w:sz w:val="22"/>
          <w:szCs w:val="22"/>
          <w:lang w:val="bg-BG"/>
        </w:rPr>
      </w:pPr>
    </w:p>
    <w:p w14:paraId="008D3051" w14:textId="77777777" w:rsidR="0025655B" w:rsidRPr="0025655B" w:rsidRDefault="0025655B" w:rsidP="0025655B">
      <w:pPr>
        <w:spacing w:after="160" w:line="259" w:lineRule="auto"/>
        <w:jc w:val="both"/>
        <w:rPr>
          <w:rFonts w:asciiTheme="minorHAnsi" w:eastAsiaTheme="minorEastAsia" w:hAnsiTheme="minorHAnsi" w:cstheme="minorBidi"/>
          <w:b/>
          <w:sz w:val="22"/>
          <w:szCs w:val="22"/>
          <w:lang w:val="bg-BG"/>
        </w:rPr>
      </w:pPr>
      <w:r w:rsidRPr="0025655B">
        <w:rPr>
          <w:rFonts w:asciiTheme="minorHAnsi" w:eastAsiaTheme="minorEastAsia" w:hAnsiTheme="minorHAnsi" w:cstheme="minorBidi"/>
          <w:b/>
          <w:sz w:val="22"/>
          <w:szCs w:val="22"/>
          <w:lang w:val="bg-BG"/>
        </w:rPr>
        <w:t>9. Приемане на решение за разпределяне на печалбата на „Българска фондова борса” АД, реализирана през 2021 г.</w:t>
      </w:r>
    </w:p>
    <w:p w14:paraId="43833632" w14:textId="77777777" w:rsidR="0025655B" w:rsidRPr="0025655B" w:rsidRDefault="0025655B" w:rsidP="0025655B">
      <w:pPr>
        <w:spacing w:after="160" w:line="259" w:lineRule="auto"/>
        <w:jc w:val="both"/>
        <w:rPr>
          <w:rFonts w:asciiTheme="minorHAnsi" w:eastAsiaTheme="minorEastAsia" w:hAnsiTheme="minorHAnsi" w:cstheme="minorBidi"/>
          <w:sz w:val="22"/>
          <w:szCs w:val="22"/>
          <w:lang w:val="bg-BG"/>
        </w:rPr>
      </w:pPr>
      <w:r w:rsidRPr="0025655B">
        <w:rPr>
          <w:rFonts w:asciiTheme="minorHAnsi" w:eastAsiaTheme="minorEastAsia" w:hAnsiTheme="minorHAnsi" w:cstheme="minorBidi"/>
          <w:sz w:val="22"/>
          <w:szCs w:val="22"/>
          <w:u w:val="single"/>
          <w:lang w:val="bg-BG"/>
        </w:rPr>
        <w:t>Проект за решение</w:t>
      </w:r>
      <w:r w:rsidRPr="0025655B">
        <w:rPr>
          <w:rFonts w:asciiTheme="minorHAnsi" w:eastAsiaTheme="minorEastAsia" w:hAnsiTheme="minorHAnsi" w:cstheme="minorBidi"/>
          <w:sz w:val="22"/>
          <w:szCs w:val="22"/>
          <w:lang w:val="bg-BG"/>
        </w:rPr>
        <w:t xml:space="preserve"> – Реализираната печалба за 2021 г., след облагане с данъци, е в размер на 9</w:t>
      </w:r>
      <w:r w:rsidRPr="0025655B">
        <w:rPr>
          <w:rFonts w:asciiTheme="minorHAnsi" w:eastAsiaTheme="minorEastAsia" w:hAnsiTheme="minorHAnsi" w:cstheme="minorBidi"/>
          <w:sz w:val="22"/>
          <w:szCs w:val="22"/>
        </w:rPr>
        <w:t> </w:t>
      </w:r>
      <w:r w:rsidRPr="0025655B">
        <w:rPr>
          <w:rFonts w:asciiTheme="minorHAnsi" w:eastAsiaTheme="minorEastAsia" w:hAnsiTheme="minorHAnsi" w:cstheme="minorBidi"/>
          <w:sz w:val="22"/>
          <w:szCs w:val="22"/>
          <w:lang w:val="bg-BG"/>
        </w:rPr>
        <w:t>710</w:t>
      </w:r>
      <w:r w:rsidRPr="0025655B">
        <w:rPr>
          <w:rFonts w:asciiTheme="minorHAnsi" w:eastAsiaTheme="minorEastAsia" w:hAnsiTheme="minorHAnsi" w:cstheme="minorBidi"/>
          <w:sz w:val="22"/>
          <w:szCs w:val="22"/>
        </w:rPr>
        <w:t xml:space="preserve"> </w:t>
      </w:r>
      <w:r w:rsidRPr="0025655B">
        <w:rPr>
          <w:rFonts w:asciiTheme="minorHAnsi" w:eastAsiaTheme="minorEastAsia" w:hAnsiTheme="minorHAnsi" w:cstheme="minorBidi"/>
          <w:sz w:val="22"/>
          <w:szCs w:val="22"/>
          <w:lang w:val="bg-BG"/>
        </w:rPr>
        <w:t>615.</w:t>
      </w:r>
      <w:r w:rsidRPr="0025655B">
        <w:rPr>
          <w:rFonts w:asciiTheme="minorHAnsi" w:eastAsiaTheme="minorEastAsia" w:hAnsiTheme="minorHAnsi" w:cstheme="minorBidi"/>
          <w:sz w:val="22"/>
          <w:szCs w:val="22"/>
        </w:rPr>
        <w:t>8</w:t>
      </w:r>
      <w:r w:rsidRPr="0025655B">
        <w:rPr>
          <w:rFonts w:asciiTheme="minorHAnsi" w:eastAsiaTheme="minorEastAsia" w:hAnsiTheme="minorHAnsi" w:cstheme="minorBidi"/>
          <w:sz w:val="22"/>
          <w:szCs w:val="22"/>
          <w:lang w:val="bg-BG"/>
        </w:rPr>
        <w:t>0 лева (девет милиона</w:t>
      </w:r>
      <w:r w:rsidRPr="0025655B">
        <w:rPr>
          <w:rFonts w:asciiTheme="minorHAnsi" w:eastAsiaTheme="minorEastAsia" w:hAnsiTheme="minorHAnsi" w:cstheme="minorBidi"/>
          <w:sz w:val="22"/>
          <w:szCs w:val="22"/>
        </w:rPr>
        <w:t xml:space="preserve"> </w:t>
      </w:r>
      <w:r w:rsidRPr="0025655B">
        <w:rPr>
          <w:rFonts w:asciiTheme="minorHAnsi" w:eastAsiaTheme="minorEastAsia" w:hAnsiTheme="minorHAnsi" w:cstheme="minorBidi"/>
          <w:sz w:val="22"/>
          <w:szCs w:val="22"/>
          <w:lang w:val="bg-BG"/>
        </w:rPr>
        <w:t xml:space="preserve">седемстотин и десет хиляди шестстотин и петнадесет лева и </w:t>
      </w:r>
      <w:r w:rsidRPr="0025655B">
        <w:rPr>
          <w:rFonts w:asciiTheme="minorHAnsi" w:eastAsiaTheme="minorEastAsia" w:hAnsiTheme="minorHAnsi" w:cstheme="minorBidi"/>
          <w:sz w:val="22"/>
          <w:szCs w:val="22"/>
        </w:rPr>
        <w:t>8</w:t>
      </w:r>
      <w:r w:rsidRPr="0025655B">
        <w:rPr>
          <w:rFonts w:asciiTheme="minorHAnsi" w:eastAsiaTheme="minorEastAsia" w:hAnsiTheme="minorHAnsi" w:cstheme="minorBidi"/>
          <w:sz w:val="22"/>
          <w:szCs w:val="22"/>
          <w:lang w:val="bg-BG"/>
        </w:rPr>
        <w:t>0 ст.</w:t>
      </w:r>
      <w:r w:rsidRPr="0025655B" w:rsidDel="00D817BD">
        <w:rPr>
          <w:rFonts w:asciiTheme="minorHAnsi" w:eastAsiaTheme="minorEastAsia" w:hAnsiTheme="minorHAnsi" w:cstheme="minorBidi"/>
          <w:sz w:val="22"/>
          <w:szCs w:val="22"/>
          <w:lang w:val="bg-BG"/>
        </w:rPr>
        <w:t xml:space="preserve"> </w:t>
      </w:r>
      <w:r w:rsidRPr="0025655B">
        <w:rPr>
          <w:rFonts w:asciiTheme="minorHAnsi" w:eastAsiaTheme="minorEastAsia" w:hAnsiTheme="minorHAnsi" w:cstheme="minorBidi"/>
          <w:sz w:val="22"/>
          <w:szCs w:val="22"/>
          <w:lang w:val="bg-BG"/>
        </w:rPr>
        <w:t>), която се разпределя по следния начин: сума в размер на 658</w:t>
      </w:r>
      <w:r w:rsidRPr="0025655B">
        <w:rPr>
          <w:rFonts w:asciiTheme="minorHAnsi" w:eastAsiaTheme="minorEastAsia" w:hAnsiTheme="minorHAnsi" w:cstheme="minorBidi"/>
          <w:sz w:val="22"/>
          <w:szCs w:val="22"/>
        </w:rPr>
        <w:t xml:space="preserve"> </w:t>
      </w:r>
      <w:r w:rsidRPr="0025655B">
        <w:rPr>
          <w:rFonts w:asciiTheme="minorHAnsi" w:eastAsiaTheme="minorEastAsia" w:hAnsiTheme="minorHAnsi" w:cstheme="minorBidi"/>
          <w:sz w:val="22"/>
          <w:szCs w:val="22"/>
          <w:lang w:val="bg-BG"/>
        </w:rPr>
        <w:t>286.00 лева (шестстотин петдесет и осем хиляди двеста осемдесет и шест лева) се разпределя за допълване на фонд „Резервен“ до законовия размер. От остатъчната сума в размер на 9 052 329.</w:t>
      </w:r>
      <w:r w:rsidRPr="0025655B">
        <w:rPr>
          <w:rFonts w:asciiTheme="minorHAnsi" w:eastAsiaTheme="minorEastAsia" w:hAnsiTheme="minorHAnsi" w:cstheme="minorBidi"/>
          <w:sz w:val="22"/>
          <w:szCs w:val="22"/>
        </w:rPr>
        <w:t>8</w:t>
      </w:r>
      <w:r w:rsidRPr="0025655B">
        <w:rPr>
          <w:rFonts w:asciiTheme="minorHAnsi" w:eastAsiaTheme="minorEastAsia" w:hAnsiTheme="minorHAnsi" w:cstheme="minorBidi"/>
          <w:sz w:val="22"/>
          <w:szCs w:val="22"/>
          <w:lang w:val="bg-BG"/>
        </w:rPr>
        <w:t xml:space="preserve">0 лева (девет милиона петдесет и две хиляди триста двадесет и девет лева и </w:t>
      </w:r>
      <w:r w:rsidRPr="0025655B">
        <w:rPr>
          <w:rFonts w:asciiTheme="minorHAnsi" w:eastAsiaTheme="minorEastAsia" w:hAnsiTheme="minorHAnsi" w:cstheme="minorBidi"/>
          <w:sz w:val="22"/>
          <w:szCs w:val="22"/>
        </w:rPr>
        <w:t>8</w:t>
      </w:r>
      <w:r w:rsidRPr="0025655B">
        <w:rPr>
          <w:rFonts w:asciiTheme="minorHAnsi" w:eastAsiaTheme="minorEastAsia" w:hAnsiTheme="minorHAnsi" w:cstheme="minorBidi"/>
          <w:sz w:val="22"/>
          <w:szCs w:val="22"/>
          <w:lang w:val="bg-BG"/>
        </w:rPr>
        <w:t xml:space="preserve">0 ст.) се разпределя дивидент в </w:t>
      </w:r>
      <w:r w:rsidRPr="0025655B">
        <w:rPr>
          <w:rFonts w:asciiTheme="minorHAnsi" w:eastAsiaTheme="minorEastAsia" w:hAnsiTheme="minorHAnsi" w:cstheme="minorBidi"/>
          <w:sz w:val="22"/>
          <w:szCs w:val="22"/>
          <w:lang w:val="bg-BG"/>
        </w:rPr>
        <w:lastRenderedPageBreak/>
        <w:t>размер на 6 385 374.20 (шест милиона триста осемдесет и пет хиляди триста седемдесет и четири лева и 20 ст.), представляващ 70.54 % от печалбата след попълване на законовия резерв. Съгласно решение на Общото събрание от 12.10.2021 г., като 6-месечен дивидент за годината е разпределена сума в размер на 3 620 573.00 лева (три милиона шестстотин и двадесет хиляди петстотин седемдесет и три лева), с оглед на което остатъчната сума, която се разпределя като дивидент за 2021 г. е в размер на 2 764 801.20 лева (два милиона седемстотин шестдесет и четири хиляди осемстотин и един лева и 20 ст.), или по 0.42 лева на всяка акция. Сума в размер на 2 54</w:t>
      </w:r>
      <w:r w:rsidRPr="0025655B">
        <w:rPr>
          <w:rFonts w:asciiTheme="minorHAnsi" w:eastAsiaTheme="minorEastAsia" w:hAnsiTheme="minorHAnsi" w:cstheme="minorBidi"/>
          <w:sz w:val="22"/>
          <w:szCs w:val="22"/>
        </w:rPr>
        <w:t>6</w:t>
      </w:r>
      <w:r w:rsidRPr="0025655B">
        <w:rPr>
          <w:rFonts w:asciiTheme="minorHAnsi" w:eastAsiaTheme="minorEastAsia" w:hAnsiTheme="minorHAnsi" w:cstheme="minorBidi"/>
          <w:sz w:val="22"/>
          <w:szCs w:val="22"/>
          <w:lang w:val="bg-BG"/>
        </w:rPr>
        <w:t xml:space="preserve"> </w:t>
      </w:r>
      <w:r w:rsidRPr="0025655B">
        <w:rPr>
          <w:rFonts w:asciiTheme="minorHAnsi" w:eastAsiaTheme="minorEastAsia" w:hAnsiTheme="minorHAnsi" w:cstheme="minorBidi"/>
          <w:sz w:val="22"/>
          <w:szCs w:val="22"/>
        </w:rPr>
        <w:t>936</w:t>
      </w:r>
      <w:r w:rsidRPr="0025655B">
        <w:rPr>
          <w:rFonts w:asciiTheme="minorHAnsi" w:eastAsiaTheme="minorEastAsia" w:hAnsiTheme="minorHAnsi" w:cstheme="minorBidi"/>
          <w:sz w:val="22"/>
          <w:szCs w:val="22"/>
          <w:lang w:val="bg-BG"/>
        </w:rPr>
        <w:t>.96 лева (два милиона петстотин четиридесет и шест хиляди деветстотин тридесет и шест лева и 96 ст.), да бъде използвана за увеличение на капитала по реда на чл.197, ал.1 от Търговския закон. Сумата от 120 018.64 лева (сто и двадесет хиляди осемнадесет лева и 64 ст.) остава като неразпределена печалба и се отнася към допълнителните резерви на дружеството.</w:t>
      </w:r>
    </w:p>
    <w:p w14:paraId="1BC2E5EE" w14:textId="77777777" w:rsidR="0025655B" w:rsidRPr="0025655B" w:rsidRDefault="0025655B" w:rsidP="0025655B">
      <w:pPr>
        <w:spacing w:after="160" w:line="259" w:lineRule="auto"/>
        <w:jc w:val="both"/>
        <w:rPr>
          <w:rFonts w:asciiTheme="minorHAnsi" w:eastAsiaTheme="minorEastAsia" w:hAnsiTheme="minorHAnsi" w:cstheme="minorBidi"/>
          <w:b/>
          <w:sz w:val="22"/>
          <w:szCs w:val="22"/>
          <w:lang w:val="bg-BG"/>
        </w:rPr>
      </w:pPr>
      <w:r w:rsidRPr="0025655B">
        <w:rPr>
          <w:rFonts w:asciiTheme="minorHAnsi" w:eastAsiaTheme="minorEastAsia" w:hAnsiTheme="minorHAnsi" w:cstheme="minorBidi"/>
          <w:sz w:val="22"/>
          <w:szCs w:val="22"/>
          <w:lang w:val="bg-BG"/>
        </w:rPr>
        <w:t>В съответствие с Правилника на „Централен депозитар” АД, дивидентът ще се изплаща както следва: за акционерите, които имат открити клиентски сметки при инвестиционни посредници – чрез съответния инвестиционен посредник; за акционерите без сметки при инвестиционни посредници – чрез клоновете на ”Банка ДСК” ЕАД в страната. Изплащането на дивидента се извършва в 60-дневен срок от датата на провеждане на Общото събрание, на което е взето решението за изплащане на дивидент.</w:t>
      </w:r>
    </w:p>
    <w:p w14:paraId="4A20C29E" w14:textId="3A30A60B" w:rsidR="0025655B" w:rsidRDefault="0025655B" w:rsidP="0025655B">
      <w:pPr>
        <w:spacing w:after="160" w:line="259" w:lineRule="auto"/>
        <w:jc w:val="both"/>
        <w:rPr>
          <w:rFonts w:asciiTheme="minorHAnsi" w:eastAsiaTheme="minorEastAsia" w:hAnsiTheme="minorHAnsi" w:cstheme="minorBidi"/>
          <w:b/>
          <w:sz w:val="22"/>
          <w:szCs w:val="22"/>
          <w:lang w:val="bg-BG"/>
        </w:rPr>
      </w:pPr>
      <w:r w:rsidRPr="0025655B">
        <w:rPr>
          <w:rFonts w:asciiTheme="minorHAnsi" w:eastAsiaTheme="minorEastAsia" w:hAnsiTheme="minorHAnsi" w:cstheme="minorBidi"/>
          <w:b/>
          <w:sz w:val="22"/>
          <w:szCs w:val="22"/>
          <w:lang w:val="bg-BG"/>
        </w:rPr>
        <w:t>Начин на гласуване.............................................</w:t>
      </w:r>
    </w:p>
    <w:p w14:paraId="056586AE" w14:textId="77777777" w:rsidR="0025655B" w:rsidRDefault="0025655B" w:rsidP="0025655B">
      <w:pPr>
        <w:spacing w:after="160" w:line="259" w:lineRule="auto"/>
        <w:jc w:val="both"/>
        <w:rPr>
          <w:rFonts w:asciiTheme="minorHAnsi" w:eastAsiaTheme="minorEastAsia" w:hAnsiTheme="minorHAnsi" w:cstheme="minorBidi"/>
          <w:b/>
          <w:sz w:val="22"/>
          <w:szCs w:val="22"/>
          <w:lang w:val="bg-BG"/>
        </w:rPr>
      </w:pPr>
    </w:p>
    <w:p w14:paraId="1EFBAAD0" w14:textId="65D70847" w:rsidR="0025655B" w:rsidRPr="0025655B" w:rsidRDefault="0025655B" w:rsidP="0025655B">
      <w:pPr>
        <w:spacing w:after="160" w:line="259" w:lineRule="auto"/>
        <w:jc w:val="both"/>
        <w:rPr>
          <w:rFonts w:asciiTheme="minorHAnsi" w:eastAsiaTheme="minorEastAsia" w:hAnsiTheme="minorHAnsi" w:cstheme="minorBidi"/>
          <w:b/>
          <w:sz w:val="22"/>
          <w:szCs w:val="22"/>
          <w:lang w:val="bg-BG"/>
        </w:rPr>
      </w:pPr>
      <w:r w:rsidRPr="0025655B">
        <w:rPr>
          <w:rFonts w:asciiTheme="minorHAnsi" w:eastAsiaTheme="minorEastAsia" w:hAnsiTheme="minorHAnsi" w:cstheme="minorBidi"/>
          <w:b/>
          <w:sz w:val="22"/>
          <w:szCs w:val="22"/>
          <w:lang w:val="bg-BG"/>
        </w:rPr>
        <w:t>10. Приемане на годишния отчет за дейността на Одитния комитет през 2021 г.</w:t>
      </w:r>
    </w:p>
    <w:p w14:paraId="37D4AEC0" w14:textId="775EBE22" w:rsidR="0025655B" w:rsidRDefault="0025655B" w:rsidP="0025655B">
      <w:pPr>
        <w:spacing w:after="160" w:line="259" w:lineRule="auto"/>
        <w:jc w:val="both"/>
        <w:rPr>
          <w:rFonts w:asciiTheme="minorHAnsi" w:eastAsiaTheme="minorEastAsia" w:hAnsiTheme="minorHAnsi" w:cstheme="minorBidi"/>
          <w:sz w:val="22"/>
          <w:szCs w:val="22"/>
          <w:lang w:val="bg-BG"/>
        </w:rPr>
      </w:pPr>
      <w:r w:rsidRPr="0025655B">
        <w:rPr>
          <w:rFonts w:asciiTheme="minorHAnsi" w:eastAsiaTheme="minorEastAsia" w:hAnsiTheme="minorHAnsi" w:cstheme="minorBidi"/>
          <w:sz w:val="22"/>
          <w:szCs w:val="22"/>
          <w:u w:val="single"/>
          <w:lang w:val="bg-BG"/>
        </w:rPr>
        <w:t>Проект на решение</w:t>
      </w:r>
      <w:r w:rsidRPr="0025655B">
        <w:rPr>
          <w:rFonts w:asciiTheme="minorHAnsi" w:eastAsiaTheme="minorEastAsia" w:hAnsiTheme="minorHAnsi" w:cstheme="minorBidi"/>
          <w:sz w:val="22"/>
          <w:szCs w:val="22"/>
          <w:lang w:val="bg-BG"/>
        </w:rPr>
        <w:t xml:space="preserve"> - Общото събрание приема годишния отчет за дейността на Одитния комитет през 2021 г.</w:t>
      </w:r>
    </w:p>
    <w:p w14:paraId="1D91E049" w14:textId="77777777" w:rsidR="0025655B" w:rsidRPr="00093F3C" w:rsidRDefault="0025655B" w:rsidP="0025655B">
      <w:pPr>
        <w:jc w:val="both"/>
        <w:rPr>
          <w:rFonts w:asciiTheme="minorHAnsi" w:hAnsiTheme="minorHAnsi" w:cstheme="minorHAnsi"/>
          <w:b/>
          <w:sz w:val="24"/>
          <w:szCs w:val="24"/>
        </w:rPr>
      </w:pPr>
      <w:r w:rsidRPr="00093F3C">
        <w:rPr>
          <w:rFonts w:asciiTheme="minorHAnsi" w:hAnsiTheme="minorHAnsi" w:cstheme="minorHAnsi"/>
          <w:b/>
          <w:sz w:val="24"/>
          <w:szCs w:val="24"/>
          <w:lang w:val="bg-BG"/>
        </w:rPr>
        <w:t>Начин на гласуване.............................................</w:t>
      </w:r>
    </w:p>
    <w:p w14:paraId="08B12779" w14:textId="0F441005" w:rsidR="0025655B" w:rsidRDefault="0025655B" w:rsidP="0025655B">
      <w:pPr>
        <w:spacing w:after="160" w:line="259" w:lineRule="auto"/>
        <w:jc w:val="both"/>
        <w:rPr>
          <w:rFonts w:asciiTheme="minorHAnsi" w:eastAsiaTheme="minorEastAsia" w:hAnsiTheme="minorHAnsi" w:cstheme="minorBidi"/>
          <w:sz w:val="22"/>
          <w:szCs w:val="22"/>
          <w:lang w:val="bg-BG"/>
        </w:rPr>
      </w:pPr>
    </w:p>
    <w:p w14:paraId="41275919" w14:textId="77777777" w:rsidR="0025655B" w:rsidRPr="0025655B" w:rsidRDefault="0025655B" w:rsidP="0025655B">
      <w:pPr>
        <w:spacing w:after="160" w:line="259" w:lineRule="auto"/>
        <w:jc w:val="both"/>
        <w:rPr>
          <w:rFonts w:asciiTheme="minorHAnsi" w:eastAsiaTheme="minorEastAsia" w:hAnsiTheme="minorHAnsi" w:cstheme="minorBidi"/>
          <w:sz w:val="22"/>
          <w:szCs w:val="22"/>
          <w:lang w:val="bg-BG"/>
        </w:rPr>
      </w:pPr>
    </w:p>
    <w:p w14:paraId="7540D6A3" w14:textId="77777777" w:rsidR="0025655B" w:rsidRPr="0025655B" w:rsidRDefault="0025655B" w:rsidP="0025655B">
      <w:pPr>
        <w:spacing w:after="160" w:line="259" w:lineRule="auto"/>
        <w:jc w:val="both"/>
        <w:rPr>
          <w:rFonts w:asciiTheme="minorHAnsi" w:eastAsiaTheme="minorEastAsia" w:hAnsiTheme="minorHAnsi" w:cstheme="minorBidi"/>
          <w:b/>
          <w:sz w:val="22"/>
          <w:szCs w:val="22"/>
          <w:lang w:val="bg-BG"/>
        </w:rPr>
      </w:pPr>
      <w:r w:rsidRPr="0025655B">
        <w:rPr>
          <w:rFonts w:asciiTheme="minorHAnsi" w:eastAsiaTheme="minorEastAsia" w:hAnsiTheme="minorHAnsi" w:cstheme="minorBidi"/>
          <w:b/>
          <w:sz w:val="22"/>
          <w:szCs w:val="22"/>
          <w:lang w:val="ru-RU"/>
        </w:rPr>
        <w:t>11</w:t>
      </w:r>
      <w:r w:rsidRPr="0025655B">
        <w:rPr>
          <w:rFonts w:asciiTheme="minorHAnsi" w:eastAsiaTheme="minorEastAsia" w:hAnsiTheme="minorHAnsi" w:cstheme="minorBidi"/>
          <w:b/>
          <w:sz w:val="22"/>
          <w:szCs w:val="22"/>
          <w:lang w:val="bg-BG"/>
        </w:rPr>
        <w:t>.</w:t>
      </w:r>
      <w:r w:rsidRPr="0025655B">
        <w:rPr>
          <w:rFonts w:asciiTheme="minorHAnsi" w:eastAsiaTheme="minorEastAsia" w:hAnsiTheme="minorHAnsi" w:cstheme="minorBidi"/>
          <w:b/>
          <w:sz w:val="22"/>
          <w:szCs w:val="22"/>
          <w:lang w:val="ru-RU"/>
        </w:rPr>
        <w:t xml:space="preserve"> И</w:t>
      </w:r>
      <w:proofErr w:type="spellStart"/>
      <w:r w:rsidRPr="0025655B">
        <w:rPr>
          <w:rFonts w:asciiTheme="minorHAnsi" w:eastAsiaTheme="minorEastAsia" w:hAnsiTheme="minorHAnsi" w:cstheme="minorBidi"/>
          <w:b/>
          <w:sz w:val="22"/>
          <w:szCs w:val="22"/>
          <w:lang w:val="bg-BG"/>
        </w:rPr>
        <w:t>збор</w:t>
      </w:r>
      <w:proofErr w:type="spellEnd"/>
      <w:r w:rsidRPr="0025655B">
        <w:rPr>
          <w:rFonts w:asciiTheme="minorHAnsi" w:eastAsiaTheme="minorEastAsia" w:hAnsiTheme="minorHAnsi" w:cstheme="minorBidi"/>
          <w:b/>
          <w:sz w:val="22"/>
          <w:szCs w:val="22"/>
          <w:lang w:val="bg-BG"/>
        </w:rPr>
        <w:t xml:space="preserve"> на регистриран одитор, който да извърши одит и да завери годишния финансов отчет на Дружеството за 2022 г.</w:t>
      </w:r>
    </w:p>
    <w:p w14:paraId="537711B7" w14:textId="77777777" w:rsidR="0025655B" w:rsidRPr="0025655B" w:rsidRDefault="0025655B" w:rsidP="0025655B">
      <w:pPr>
        <w:spacing w:after="160" w:line="259" w:lineRule="auto"/>
        <w:jc w:val="both"/>
        <w:rPr>
          <w:rFonts w:asciiTheme="minorHAnsi" w:eastAsiaTheme="minorEastAsia" w:hAnsiTheme="minorHAnsi" w:cstheme="minorBidi"/>
          <w:sz w:val="22"/>
          <w:szCs w:val="22"/>
          <w:lang w:val="bg-BG"/>
        </w:rPr>
      </w:pPr>
      <w:r w:rsidRPr="0025655B">
        <w:rPr>
          <w:rFonts w:asciiTheme="minorHAnsi" w:eastAsiaTheme="minorEastAsia" w:hAnsiTheme="minorHAnsi" w:cstheme="minorBidi"/>
          <w:sz w:val="22"/>
          <w:szCs w:val="22"/>
          <w:u w:val="single"/>
          <w:lang w:val="bg-BG"/>
        </w:rPr>
        <w:t>Проект за решение</w:t>
      </w:r>
      <w:r w:rsidRPr="0025655B">
        <w:rPr>
          <w:rFonts w:asciiTheme="minorHAnsi" w:eastAsiaTheme="minorEastAsia" w:hAnsiTheme="minorHAnsi" w:cstheme="minorBidi"/>
          <w:sz w:val="22"/>
          <w:szCs w:val="22"/>
          <w:lang w:val="bg-BG"/>
        </w:rPr>
        <w:t xml:space="preserve"> – Общото събрание избира регистриран одитор, който да извърши одит и да завери годишния финансов отчет на „Българска фондова борса” АД за 2022 г., съгласно предложението на Одитния комитет, а именно: “ АФА ” ООД, гр. София.</w:t>
      </w:r>
    </w:p>
    <w:p w14:paraId="6573803A" w14:textId="77777777" w:rsidR="0025655B" w:rsidRDefault="0025655B" w:rsidP="0025655B">
      <w:pPr>
        <w:jc w:val="both"/>
        <w:rPr>
          <w:rFonts w:asciiTheme="minorHAnsi" w:hAnsiTheme="minorHAnsi" w:cstheme="minorHAnsi"/>
          <w:b/>
          <w:sz w:val="24"/>
          <w:szCs w:val="24"/>
          <w:lang w:val="bg-BG"/>
        </w:rPr>
      </w:pPr>
    </w:p>
    <w:p w14:paraId="527AC5AA" w14:textId="0729B0E2" w:rsidR="0025655B" w:rsidRPr="00093F3C" w:rsidRDefault="0025655B" w:rsidP="0025655B">
      <w:pPr>
        <w:jc w:val="both"/>
        <w:rPr>
          <w:rFonts w:asciiTheme="minorHAnsi" w:hAnsiTheme="minorHAnsi" w:cstheme="minorHAnsi"/>
          <w:b/>
          <w:sz w:val="24"/>
          <w:szCs w:val="24"/>
        </w:rPr>
      </w:pPr>
      <w:r w:rsidRPr="00093F3C">
        <w:rPr>
          <w:rFonts w:asciiTheme="minorHAnsi" w:hAnsiTheme="minorHAnsi" w:cstheme="minorHAnsi"/>
          <w:b/>
          <w:sz w:val="24"/>
          <w:szCs w:val="24"/>
          <w:lang w:val="bg-BG"/>
        </w:rPr>
        <w:t>Начин на гласуване.............................................</w:t>
      </w:r>
    </w:p>
    <w:p w14:paraId="19EF85E8" w14:textId="77777777" w:rsidR="0025655B" w:rsidRPr="0025655B" w:rsidRDefault="0025655B" w:rsidP="0025655B">
      <w:pPr>
        <w:spacing w:after="160" w:line="259" w:lineRule="auto"/>
        <w:jc w:val="both"/>
        <w:rPr>
          <w:rFonts w:asciiTheme="minorHAnsi" w:eastAsiaTheme="minorEastAsia" w:hAnsiTheme="minorHAnsi" w:cstheme="minorBidi"/>
          <w:sz w:val="22"/>
          <w:szCs w:val="22"/>
          <w:lang w:val="ru-RU"/>
        </w:rPr>
      </w:pPr>
    </w:p>
    <w:p w14:paraId="14F0C264" w14:textId="77777777" w:rsidR="0025655B" w:rsidRPr="0025655B" w:rsidRDefault="0025655B" w:rsidP="0025655B">
      <w:pPr>
        <w:spacing w:after="160" w:line="259" w:lineRule="auto"/>
        <w:jc w:val="both"/>
        <w:rPr>
          <w:rFonts w:asciiTheme="minorHAnsi" w:eastAsiaTheme="minorEastAsia" w:hAnsiTheme="minorHAnsi" w:cstheme="minorBidi"/>
          <w:b/>
          <w:sz w:val="22"/>
          <w:szCs w:val="22"/>
          <w:lang w:val="bg-BG"/>
        </w:rPr>
      </w:pPr>
      <w:r w:rsidRPr="0025655B">
        <w:rPr>
          <w:rFonts w:asciiTheme="minorHAnsi" w:eastAsiaTheme="minorEastAsia" w:hAnsiTheme="minorHAnsi" w:cstheme="minorBidi"/>
          <w:b/>
          <w:sz w:val="22"/>
          <w:szCs w:val="22"/>
          <w:lang w:val="bg-BG"/>
        </w:rPr>
        <w:t>12</w:t>
      </w:r>
      <w:r w:rsidRPr="0025655B">
        <w:rPr>
          <w:rFonts w:asciiTheme="minorHAnsi" w:eastAsiaTheme="minorEastAsia" w:hAnsiTheme="minorHAnsi" w:cstheme="minorBidi"/>
          <w:b/>
          <w:sz w:val="22"/>
          <w:szCs w:val="22"/>
          <w:lang w:val="ru-RU"/>
        </w:rPr>
        <w:t xml:space="preserve">. </w:t>
      </w:r>
      <w:r w:rsidRPr="0025655B">
        <w:rPr>
          <w:rFonts w:asciiTheme="minorHAnsi" w:eastAsiaTheme="minorEastAsia" w:hAnsiTheme="minorHAnsi" w:cstheme="minorBidi"/>
          <w:b/>
          <w:sz w:val="22"/>
          <w:szCs w:val="22"/>
          <w:lang w:val="bg-BG"/>
        </w:rPr>
        <w:t>Приемане на решение за освобождаване от отговорност на членовете на Съвета на директорите за дейността им по управлението на Дружеството през 2021 г.</w:t>
      </w:r>
    </w:p>
    <w:p w14:paraId="735E3723" w14:textId="77777777" w:rsidR="0025655B" w:rsidRPr="0025655B" w:rsidRDefault="0025655B" w:rsidP="0025655B">
      <w:pPr>
        <w:spacing w:after="160" w:line="259" w:lineRule="auto"/>
        <w:jc w:val="both"/>
        <w:rPr>
          <w:rFonts w:asciiTheme="minorHAnsi" w:eastAsiaTheme="minorEastAsia" w:hAnsiTheme="minorHAnsi" w:cstheme="minorBidi"/>
          <w:sz w:val="22"/>
          <w:szCs w:val="22"/>
          <w:lang w:val="bg-BG"/>
        </w:rPr>
      </w:pPr>
      <w:r w:rsidRPr="0025655B">
        <w:rPr>
          <w:rFonts w:asciiTheme="minorHAnsi" w:eastAsiaTheme="minorEastAsia" w:hAnsiTheme="minorHAnsi" w:cstheme="minorBidi"/>
          <w:sz w:val="22"/>
          <w:szCs w:val="22"/>
          <w:u w:val="single"/>
          <w:lang w:val="bg-BG"/>
        </w:rPr>
        <w:t>Проект за решение</w:t>
      </w:r>
      <w:r w:rsidRPr="0025655B">
        <w:rPr>
          <w:rFonts w:asciiTheme="minorHAnsi" w:eastAsiaTheme="minorEastAsia" w:hAnsiTheme="minorHAnsi" w:cstheme="minorBidi"/>
          <w:sz w:val="22"/>
          <w:szCs w:val="22"/>
          <w:lang w:val="bg-BG"/>
        </w:rPr>
        <w:t xml:space="preserve"> – Общото събрание освобождава от отговорност членовете на Съвета на директорите на дружеството за дейността им по управлението на </w:t>
      </w:r>
      <w:bookmarkStart w:id="2" w:name="_Hlk71553119"/>
      <w:r w:rsidRPr="0025655B">
        <w:rPr>
          <w:rFonts w:asciiTheme="minorHAnsi" w:eastAsiaTheme="minorEastAsia" w:hAnsiTheme="minorHAnsi" w:cstheme="minorBidi"/>
          <w:sz w:val="22"/>
          <w:szCs w:val="22"/>
          <w:lang w:val="bg-BG"/>
        </w:rPr>
        <w:t>„Българска фондова борса” АД</w:t>
      </w:r>
      <w:bookmarkEnd w:id="2"/>
      <w:r w:rsidRPr="0025655B">
        <w:rPr>
          <w:rFonts w:asciiTheme="minorHAnsi" w:eastAsiaTheme="minorEastAsia" w:hAnsiTheme="minorHAnsi" w:cstheme="minorBidi"/>
          <w:sz w:val="22"/>
          <w:szCs w:val="22"/>
          <w:lang w:val="bg-BG"/>
        </w:rPr>
        <w:t xml:space="preserve"> през 2021 г.</w:t>
      </w:r>
    </w:p>
    <w:p w14:paraId="1B0B1EC5" w14:textId="77777777" w:rsidR="0025655B" w:rsidRPr="00093F3C" w:rsidRDefault="0025655B" w:rsidP="0025655B">
      <w:pPr>
        <w:jc w:val="both"/>
        <w:rPr>
          <w:rFonts w:asciiTheme="minorHAnsi" w:hAnsiTheme="minorHAnsi" w:cstheme="minorHAnsi"/>
          <w:b/>
          <w:sz w:val="24"/>
          <w:szCs w:val="24"/>
        </w:rPr>
      </w:pPr>
      <w:r w:rsidRPr="00093F3C">
        <w:rPr>
          <w:rFonts w:asciiTheme="minorHAnsi" w:hAnsiTheme="minorHAnsi" w:cstheme="minorHAnsi"/>
          <w:b/>
          <w:sz w:val="24"/>
          <w:szCs w:val="24"/>
          <w:lang w:val="bg-BG"/>
        </w:rPr>
        <w:t>Начин на гласуване.............................................</w:t>
      </w:r>
    </w:p>
    <w:p w14:paraId="53481627" w14:textId="77777777" w:rsidR="0025655B" w:rsidRPr="0025655B" w:rsidRDefault="0025655B" w:rsidP="0025655B">
      <w:pPr>
        <w:spacing w:after="160" w:line="259" w:lineRule="auto"/>
        <w:jc w:val="both"/>
        <w:rPr>
          <w:rFonts w:asciiTheme="minorHAnsi" w:eastAsiaTheme="minorEastAsia" w:hAnsiTheme="minorHAnsi" w:cstheme="minorBidi"/>
          <w:b/>
          <w:sz w:val="22"/>
          <w:szCs w:val="22"/>
          <w:lang w:val="bg-BG"/>
        </w:rPr>
      </w:pPr>
    </w:p>
    <w:p w14:paraId="3FCF4AF6" w14:textId="77777777" w:rsidR="0025655B" w:rsidRDefault="0025655B" w:rsidP="00EE1C54">
      <w:pPr>
        <w:ind w:right="11"/>
        <w:jc w:val="both"/>
        <w:rPr>
          <w:rFonts w:asciiTheme="minorHAnsi" w:hAnsiTheme="minorHAnsi" w:cstheme="minorHAnsi"/>
          <w:color w:val="000000"/>
          <w:sz w:val="24"/>
          <w:szCs w:val="24"/>
          <w:lang w:val="bg-BG"/>
        </w:rPr>
      </w:pPr>
    </w:p>
    <w:p w14:paraId="36B437CC" w14:textId="77777777" w:rsidR="0025655B" w:rsidRDefault="0025655B" w:rsidP="00EE1C54">
      <w:pPr>
        <w:ind w:right="11"/>
        <w:jc w:val="both"/>
        <w:rPr>
          <w:rFonts w:asciiTheme="minorHAnsi" w:hAnsiTheme="minorHAnsi" w:cstheme="minorHAnsi"/>
          <w:color w:val="000000"/>
          <w:sz w:val="24"/>
          <w:szCs w:val="24"/>
          <w:lang w:val="bg-BG"/>
        </w:rPr>
      </w:pPr>
    </w:p>
    <w:p w14:paraId="7443F1D6" w14:textId="77777777" w:rsidR="0025655B" w:rsidRDefault="0025655B" w:rsidP="00EE1C54">
      <w:pPr>
        <w:ind w:right="11"/>
        <w:jc w:val="both"/>
        <w:rPr>
          <w:rFonts w:asciiTheme="minorHAnsi" w:hAnsiTheme="minorHAnsi" w:cstheme="minorHAnsi"/>
          <w:color w:val="000000"/>
          <w:sz w:val="24"/>
          <w:szCs w:val="24"/>
          <w:lang w:val="bg-BG"/>
        </w:rPr>
      </w:pPr>
    </w:p>
    <w:p w14:paraId="356A2102" w14:textId="081B2673" w:rsidR="000604F8" w:rsidRPr="00093F3C" w:rsidRDefault="00CE6B22" w:rsidP="00EE1C54">
      <w:pPr>
        <w:ind w:right="11"/>
        <w:jc w:val="both"/>
        <w:rPr>
          <w:rFonts w:asciiTheme="minorHAnsi" w:hAnsiTheme="minorHAnsi" w:cstheme="minorHAnsi"/>
          <w:color w:val="000000"/>
          <w:sz w:val="24"/>
          <w:szCs w:val="24"/>
          <w:lang w:val="bg-BG"/>
        </w:rPr>
      </w:pPr>
      <w:r w:rsidRPr="00093F3C">
        <w:rPr>
          <w:rFonts w:asciiTheme="minorHAnsi" w:hAnsiTheme="minorHAnsi" w:cstheme="minorHAnsi"/>
          <w:color w:val="000000"/>
          <w:sz w:val="24"/>
          <w:szCs w:val="24"/>
          <w:lang w:val="bg-BG"/>
        </w:rPr>
        <w:t xml:space="preserve">Пълномощникът  е длъжен  да гласува по горепосочения начин. </w:t>
      </w:r>
    </w:p>
    <w:p w14:paraId="43811E05" w14:textId="77777777" w:rsidR="000604F8" w:rsidRPr="00093F3C" w:rsidRDefault="000604F8" w:rsidP="00EE1C54">
      <w:pPr>
        <w:ind w:right="11"/>
        <w:jc w:val="both"/>
        <w:rPr>
          <w:rFonts w:asciiTheme="minorHAnsi" w:hAnsiTheme="minorHAnsi" w:cstheme="minorHAnsi"/>
          <w:color w:val="000000"/>
          <w:sz w:val="24"/>
          <w:szCs w:val="24"/>
          <w:lang w:val="bg-BG"/>
        </w:rPr>
      </w:pPr>
    </w:p>
    <w:p w14:paraId="4B698CEB" w14:textId="77777777" w:rsidR="005D5069" w:rsidRPr="00093F3C" w:rsidRDefault="00CE6B22">
      <w:pPr>
        <w:spacing w:line="300" w:lineRule="exact"/>
        <w:contextualSpacing/>
        <w:jc w:val="both"/>
        <w:rPr>
          <w:rFonts w:asciiTheme="minorHAnsi" w:hAnsiTheme="minorHAnsi" w:cstheme="minorHAnsi"/>
          <w:b/>
          <w:sz w:val="24"/>
          <w:szCs w:val="24"/>
        </w:rPr>
      </w:pPr>
      <w:r w:rsidRPr="00093F3C">
        <w:rPr>
          <w:rFonts w:asciiTheme="minorHAnsi" w:hAnsiTheme="minorHAnsi" w:cstheme="minorHAnsi"/>
          <w:color w:val="000000"/>
          <w:sz w:val="24"/>
          <w:szCs w:val="24"/>
          <w:lang w:val="bg-BG"/>
        </w:rPr>
        <w:t xml:space="preserve">В случаите на инструкции за гласуване – „против”, „по своя преценка”, „въздържал се”, пълномощникът има право да прави допълнителни предложения по точките от дневния ред по своя преценка. </w:t>
      </w:r>
    </w:p>
    <w:p w14:paraId="2B4FEAD0" w14:textId="77777777" w:rsidR="005D5069" w:rsidRPr="00093F3C" w:rsidRDefault="005D5069">
      <w:pPr>
        <w:ind w:right="11"/>
        <w:jc w:val="both"/>
        <w:rPr>
          <w:rFonts w:asciiTheme="minorHAnsi" w:hAnsiTheme="minorHAnsi" w:cstheme="minorHAnsi"/>
          <w:color w:val="000000"/>
          <w:sz w:val="24"/>
          <w:szCs w:val="24"/>
          <w:lang w:val="bg-BG"/>
        </w:rPr>
      </w:pPr>
    </w:p>
    <w:p w14:paraId="33F0066E" w14:textId="77777777" w:rsidR="005D5069" w:rsidRPr="00093F3C" w:rsidRDefault="00CE6B22">
      <w:pPr>
        <w:ind w:right="11"/>
        <w:jc w:val="both"/>
        <w:rPr>
          <w:rFonts w:asciiTheme="minorHAnsi" w:hAnsiTheme="minorHAnsi" w:cstheme="minorHAnsi"/>
          <w:color w:val="000000"/>
          <w:sz w:val="24"/>
          <w:szCs w:val="24"/>
          <w:lang w:val="bg-BG"/>
        </w:rPr>
      </w:pPr>
      <w:r w:rsidRPr="00093F3C">
        <w:rPr>
          <w:rFonts w:asciiTheme="minorHAnsi" w:hAnsiTheme="minorHAnsi" w:cstheme="minorHAnsi"/>
          <w:color w:val="000000"/>
          <w:sz w:val="24"/>
          <w:szCs w:val="24"/>
        </w:rPr>
        <w:t xml:space="preserve">В </w:t>
      </w:r>
      <w:proofErr w:type="spellStart"/>
      <w:r w:rsidRPr="00093F3C">
        <w:rPr>
          <w:rFonts w:asciiTheme="minorHAnsi" w:hAnsiTheme="minorHAnsi" w:cstheme="minorHAnsi"/>
          <w:color w:val="000000"/>
          <w:sz w:val="24"/>
          <w:szCs w:val="24"/>
        </w:rPr>
        <w:t>случаите</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на</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включване</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на</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допълнителни</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въпроси</w:t>
      </w:r>
      <w:proofErr w:type="spellEnd"/>
      <w:r w:rsidRPr="00093F3C">
        <w:rPr>
          <w:rFonts w:asciiTheme="minorHAnsi" w:hAnsiTheme="minorHAnsi" w:cstheme="minorHAnsi"/>
          <w:color w:val="000000"/>
          <w:sz w:val="24"/>
          <w:szCs w:val="24"/>
        </w:rPr>
        <w:t xml:space="preserve"> и/</w:t>
      </w:r>
      <w:proofErr w:type="spellStart"/>
      <w:r w:rsidRPr="00093F3C">
        <w:rPr>
          <w:rFonts w:asciiTheme="minorHAnsi" w:hAnsiTheme="minorHAnsi" w:cstheme="minorHAnsi"/>
          <w:color w:val="000000"/>
          <w:sz w:val="24"/>
          <w:szCs w:val="24"/>
        </w:rPr>
        <w:t>или</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предложения</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за</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решение</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по</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реда</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на</w:t>
      </w:r>
      <w:proofErr w:type="spellEnd"/>
      <w:r w:rsidRPr="00093F3C">
        <w:rPr>
          <w:rFonts w:asciiTheme="minorHAnsi" w:hAnsiTheme="minorHAnsi" w:cstheme="minorHAnsi"/>
          <w:color w:val="000000"/>
          <w:sz w:val="24"/>
          <w:szCs w:val="24"/>
        </w:rPr>
        <w:t xml:space="preserve"> чл.118, ал.2, т.4 </w:t>
      </w:r>
      <w:proofErr w:type="spellStart"/>
      <w:r w:rsidRPr="00093F3C">
        <w:rPr>
          <w:rFonts w:asciiTheme="minorHAnsi" w:hAnsiTheme="minorHAnsi" w:cstheme="minorHAnsi"/>
          <w:color w:val="000000"/>
          <w:sz w:val="24"/>
          <w:szCs w:val="24"/>
        </w:rPr>
        <w:t>от</w:t>
      </w:r>
      <w:proofErr w:type="spellEnd"/>
      <w:r w:rsidRPr="00093F3C">
        <w:rPr>
          <w:rFonts w:asciiTheme="minorHAnsi" w:hAnsiTheme="minorHAnsi" w:cstheme="minorHAnsi"/>
          <w:color w:val="000000"/>
          <w:sz w:val="24"/>
          <w:szCs w:val="24"/>
        </w:rPr>
        <w:t xml:space="preserve"> ЗППЦК </w:t>
      </w:r>
      <w:proofErr w:type="spellStart"/>
      <w:r w:rsidRPr="00093F3C">
        <w:rPr>
          <w:rFonts w:asciiTheme="minorHAnsi" w:hAnsiTheme="minorHAnsi" w:cstheme="minorHAnsi"/>
          <w:color w:val="000000"/>
          <w:sz w:val="24"/>
          <w:szCs w:val="24"/>
        </w:rPr>
        <w:t>във</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връзка</w:t>
      </w:r>
      <w:proofErr w:type="spellEnd"/>
      <w:r w:rsidRPr="00093F3C">
        <w:rPr>
          <w:rFonts w:asciiTheme="minorHAnsi" w:hAnsiTheme="minorHAnsi" w:cstheme="minorHAnsi"/>
          <w:color w:val="000000"/>
          <w:sz w:val="24"/>
          <w:szCs w:val="24"/>
        </w:rPr>
        <w:t xml:space="preserve"> с </w:t>
      </w:r>
      <w:proofErr w:type="spellStart"/>
      <w:r w:rsidRPr="00093F3C">
        <w:rPr>
          <w:rFonts w:asciiTheme="minorHAnsi" w:hAnsiTheme="minorHAnsi" w:cstheme="minorHAnsi"/>
          <w:color w:val="000000"/>
          <w:sz w:val="24"/>
          <w:szCs w:val="24"/>
        </w:rPr>
        <w:t>чл</w:t>
      </w:r>
      <w:proofErr w:type="spellEnd"/>
      <w:r w:rsidRPr="00093F3C">
        <w:rPr>
          <w:rFonts w:asciiTheme="minorHAnsi" w:hAnsiTheme="minorHAnsi" w:cstheme="minorHAnsi"/>
          <w:color w:val="000000"/>
          <w:sz w:val="24"/>
          <w:szCs w:val="24"/>
        </w:rPr>
        <w:t xml:space="preserve">. 223а </w:t>
      </w:r>
      <w:proofErr w:type="spellStart"/>
      <w:r w:rsidRPr="00093F3C">
        <w:rPr>
          <w:rFonts w:asciiTheme="minorHAnsi" w:hAnsiTheme="minorHAnsi" w:cstheme="minorHAnsi"/>
          <w:color w:val="000000"/>
          <w:sz w:val="24"/>
          <w:szCs w:val="24"/>
        </w:rPr>
        <w:t>от</w:t>
      </w:r>
      <w:proofErr w:type="spellEnd"/>
      <w:r w:rsidRPr="00093F3C">
        <w:rPr>
          <w:rFonts w:asciiTheme="minorHAnsi" w:hAnsiTheme="minorHAnsi" w:cstheme="minorHAnsi"/>
          <w:color w:val="000000"/>
          <w:sz w:val="24"/>
          <w:szCs w:val="24"/>
        </w:rPr>
        <w:t xml:space="preserve"> </w:t>
      </w:r>
      <w:proofErr w:type="gramStart"/>
      <w:r w:rsidRPr="00093F3C">
        <w:rPr>
          <w:rFonts w:asciiTheme="minorHAnsi" w:hAnsiTheme="minorHAnsi" w:cstheme="minorHAnsi"/>
          <w:color w:val="000000"/>
          <w:sz w:val="24"/>
          <w:szCs w:val="24"/>
        </w:rPr>
        <w:t xml:space="preserve">ТЗ,  </w:t>
      </w:r>
      <w:proofErr w:type="spellStart"/>
      <w:r w:rsidRPr="00093F3C">
        <w:rPr>
          <w:rFonts w:asciiTheme="minorHAnsi" w:hAnsiTheme="minorHAnsi" w:cstheme="minorHAnsi"/>
          <w:color w:val="000000"/>
          <w:sz w:val="24"/>
          <w:szCs w:val="24"/>
        </w:rPr>
        <w:t>пълномощникът</w:t>
      </w:r>
      <w:proofErr w:type="spellEnd"/>
      <w:proofErr w:type="gram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b/>
          <w:color w:val="000000"/>
          <w:sz w:val="24"/>
          <w:szCs w:val="24"/>
        </w:rPr>
        <w:t>има</w:t>
      </w:r>
      <w:proofErr w:type="spellEnd"/>
      <w:r w:rsidRPr="00093F3C">
        <w:rPr>
          <w:rFonts w:asciiTheme="minorHAnsi" w:hAnsiTheme="minorHAnsi" w:cstheme="minorHAnsi"/>
          <w:b/>
          <w:color w:val="000000"/>
          <w:sz w:val="24"/>
          <w:szCs w:val="24"/>
        </w:rPr>
        <w:t>/</w:t>
      </w:r>
      <w:proofErr w:type="spellStart"/>
      <w:r w:rsidRPr="00093F3C">
        <w:rPr>
          <w:rFonts w:asciiTheme="minorHAnsi" w:hAnsiTheme="minorHAnsi" w:cstheme="minorHAnsi"/>
          <w:b/>
          <w:color w:val="000000"/>
          <w:sz w:val="24"/>
          <w:szCs w:val="24"/>
        </w:rPr>
        <w:t>няма</w:t>
      </w:r>
      <w:proofErr w:type="spellEnd"/>
      <w:r w:rsidRPr="00093F3C">
        <w:rPr>
          <w:rFonts w:asciiTheme="minorHAnsi" w:hAnsiTheme="minorHAnsi" w:cstheme="minorHAnsi"/>
          <w:b/>
          <w:color w:val="000000"/>
          <w:sz w:val="24"/>
          <w:szCs w:val="24"/>
        </w:rPr>
        <w:t xml:space="preserve"> </w:t>
      </w:r>
      <w:proofErr w:type="spellStart"/>
      <w:r w:rsidRPr="00093F3C">
        <w:rPr>
          <w:rFonts w:asciiTheme="minorHAnsi" w:hAnsiTheme="minorHAnsi" w:cstheme="minorHAnsi"/>
          <w:b/>
          <w:color w:val="000000"/>
          <w:sz w:val="24"/>
          <w:szCs w:val="24"/>
        </w:rPr>
        <w:t>право</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на</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собствена</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преценка</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дали</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да</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гласува</w:t>
      </w:r>
      <w:proofErr w:type="spellEnd"/>
      <w:r w:rsidRPr="00093F3C">
        <w:rPr>
          <w:rFonts w:asciiTheme="minorHAnsi" w:hAnsiTheme="minorHAnsi" w:cstheme="minorHAnsi"/>
          <w:color w:val="000000"/>
          <w:sz w:val="24"/>
          <w:szCs w:val="24"/>
        </w:rPr>
        <w:t xml:space="preserve"> и </w:t>
      </w:r>
      <w:proofErr w:type="spellStart"/>
      <w:r w:rsidRPr="00093F3C">
        <w:rPr>
          <w:rFonts w:asciiTheme="minorHAnsi" w:hAnsiTheme="minorHAnsi" w:cstheme="minorHAnsi"/>
          <w:color w:val="000000"/>
          <w:sz w:val="24"/>
          <w:szCs w:val="24"/>
        </w:rPr>
        <w:t>по</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какъв</w:t>
      </w:r>
      <w:proofErr w:type="spellEnd"/>
      <w:r w:rsidRPr="00093F3C">
        <w:rPr>
          <w:rFonts w:asciiTheme="minorHAnsi" w:hAnsiTheme="minorHAnsi" w:cstheme="minorHAnsi"/>
          <w:color w:val="000000"/>
          <w:sz w:val="24"/>
          <w:szCs w:val="24"/>
        </w:rPr>
        <w:t xml:space="preserve"> </w:t>
      </w:r>
      <w:proofErr w:type="spellStart"/>
      <w:r w:rsidRPr="00093F3C">
        <w:rPr>
          <w:rFonts w:asciiTheme="minorHAnsi" w:hAnsiTheme="minorHAnsi" w:cstheme="minorHAnsi"/>
          <w:color w:val="000000"/>
          <w:sz w:val="24"/>
          <w:szCs w:val="24"/>
        </w:rPr>
        <w:t>начин</w:t>
      </w:r>
      <w:proofErr w:type="spellEnd"/>
      <w:r w:rsidRPr="00093F3C">
        <w:rPr>
          <w:rFonts w:asciiTheme="minorHAnsi" w:hAnsiTheme="minorHAnsi" w:cstheme="minorHAnsi"/>
          <w:color w:val="000000"/>
          <w:sz w:val="24"/>
          <w:szCs w:val="24"/>
        </w:rPr>
        <w:t xml:space="preserve"> (</w:t>
      </w:r>
      <w:r w:rsidRPr="00093F3C">
        <w:rPr>
          <w:rFonts w:asciiTheme="minorHAnsi" w:hAnsiTheme="minorHAnsi" w:cstheme="minorHAnsi"/>
          <w:color w:val="000000"/>
          <w:sz w:val="24"/>
          <w:szCs w:val="24"/>
          <w:lang w:val="bg-BG"/>
        </w:rPr>
        <w:t>избира се една от посочените опции</w:t>
      </w:r>
      <w:r w:rsidRPr="00093F3C">
        <w:rPr>
          <w:rFonts w:asciiTheme="minorHAnsi" w:hAnsiTheme="minorHAnsi" w:cstheme="minorHAnsi"/>
          <w:color w:val="000000"/>
          <w:sz w:val="24"/>
          <w:szCs w:val="24"/>
        </w:rPr>
        <w:t>)</w:t>
      </w:r>
      <w:r w:rsidRPr="00093F3C">
        <w:rPr>
          <w:rFonts w:asciiTheme="minorHAnsi" w:hAnsiTheme="minorHAnsi" w:cstheme="minorHAnsi"/>
          <w:color w:val="000000"/>
          <w:sz w:val="24"/>
          <w:szCs w:val="24"/>
          <w:lang w:val="bg-BG"/>
        </w:rPr>
        <w:t>.</w:t>
      </w:r>
    </w:p>
    <w:p w14:paraId="1A336DC6" w14:textId="77777777" w:rsidR="000604F8" w:rsidRPr="00093F3C" w:rsidRDefault="000604F8" w:rsidP="000604F8">
      <w:pPr>
        <w:ind w:right="11"/>
        <w:jc w:val="both"/>
        <w:rPr>
          <w:rFonts w:asciiTheme="minorHAnsi" w:hAnsiTheme="minorHAnsi" w:cstheme="minorHAnsi"/>
          <w:color w:val="000000"/>
          <w:sz w:val="24"/>
          <w:szCs w:val="24"/>
        </w:rPr>
      </w:pPr>
    </w:p>
    <w:p w14:paraId="4207072B" w14:textId="77777777" w:rsidR="00BF16CD" w:rsidRPr="00093F3C" w:rsidRDefault="00CE6B22" w:rsidP="00EE1C54">
      <w:pPr>
        <w:ind w:right="11"/>
        <w:jc w:val="both"/>
        <w:rPr>
          <w:rFonts w:asciiTheme="minorHAnsi" w:hAnsiTheme="minorHAnsi" w:cstheme="minorHAnsi"/>
          <w:color w:val="000000"/>
          <w:sz w:val="24"/>
          <w:szCs w:val="24"/>
          <w:lang w:val="bg-BG"/>
        </w:rPr>
      </w:pPr>
      <w:r w:rsidRPr="00093F3C">
        <w:rPr>
          <w:rFonts w:asciiTheme="minorHAnsi" w:hAnsiTheme="minorHAnsi" w:cstheme="minorHAnsi"/>
          <w:color w:val="000000"/>
          <w:sz w:val="24"/>
          <w:szCs w:val="24"/>
          <w:lang w:val="bg-BG"/>
        </w:rPr>
        <w:t xml:space="preserve">Упълномощаването </w:t>
      </w:r>
      <w:r w:rsidRPr="00093F3C">
        <w:rPr>
          <w:rFonts w:asciiTheme="minorHAnsi" w:hAnsiTheme="minorHAnsi" w:cstheme="minorHAnsi"/>
          <w:color w:val="000000"/>
          <w:sz w:val="24"/>
          <w:szCs w:val="24"/>
          <w:u w:val="single"/>
          <w:lang w:val="bg-BG"/>
        </w:rPr>
        <w:t>обхваща /не обхваща</w:t>
      </w:r>
      <w:r w:rsidRPr="00093F3C">
        <w:rPr>
          <w:rFonts w:asciiTheme="minorHAnsi" w:hAnsiTheme="minorHAnsi" w:cstheme="minorHAnsi"/>
          <w:color w:val="000000"/>
          <w:sz w:val="24"/>
          <w:szCs w:val="24"/>
          <w:lang w:val="bg-BG"/>
        </w:rPr>
        <w:t xml:space="preserve"> (избира се една от посочените опции) въпроси, които са включени в дневния ред при условията на чл. 231, ал.1 от ТЗ и не са съобщени и обявени и съгласно чл. 223 и чл. 223а от ТЗ.  В случаите по чл. 231, ал.1 от ТЗ пълномощникът </w:t>
      </w:r>
      <w:r w:rsidRPr="00093F3C">
        <w:rPr>
          <w:rFonts w:asciiTheme="minorHAnsi" w:hAnsiTheme="minorHAnsi" w:cstheme="minorHAnsi"/>
          <w:color w:val="000000"/>
          <w:sz w:val="24"/>
          <w:szCs w:val="24"/>
          <w:u w:val="single"/>
          <w:lang w:val="bg-BG"/>
        </w:rPr>
        <w:t>има/няма</w:t>
      </w:r>
      <w:r w:rsidRPr="00093F3C">
        <w:rPr>
          <w:rFonts w:asciiTheme="minorHAnsi" w:hAnsiTheme="minorHAnsi" w:cstheme="minorHAnsi"/>
          <w:color w:val="000000"/>
          <w:sz w:val="24"/>
          <w:szCs w:val="24"/>
          <w:lang w:val="bg-BG"/>
        </w:rPr>
        <w:t xml:space="preserve"> право на собствена преценка (избира се една от двете посочени опции) дали да гласува и по какъв начин. В случаите по чл. 223а от ТЗ  пълномощникът </w:t>
      </w:r>
      <w:r w:rsidRPr="00093F3C">
        <w:rPr>
          <w:rFonts w:asciiTheme="minorHAnsi" w:hAnsiTheme="minorHAnsi" w:cstheme="minorHAnsi"/>
          <w:color w:val="000000"/>
          <w:sz w:val="24"/>
          <w:szCs w:val="24"/>
          <w:u w:val="single"/>
          <w:lang w:val="bg-BG"/>
        </w:rPr>
        <w:t>има/няма</w:t>
      </w:r>
      <w:r w:rsidRPr="00093F3C">
        <w:rPr>
          <w:rFonts w:asciiTheme="minorHAnsi" w:hAnsiTheme="minorHAnsi" w:cstheme="minorHAnsi"/>
          <w:color w:val="000000"/>
          <w:sz w:val="24"/>
          <w:szCs w:val="24"/>
          <w:lang w:val="bg-BG"/>
        </w:rPr>
        <w:t xml:space="preserve"> право (избира се една от двете посочени опции) на собствена преценка дали да гласува и по какъв начин, както и </w:t>
      </w:r>
      <w:r w:rsidRPr="00093F3C">
        <w:rPr>
          <w:rFonts w:asciiTheme="minorHAnsi" w:hAnsiTheme="minorHAnsi" w:cstheme="minorHAnsi"/>
          <w:color w:val="000000"/>
          <w:sz w:val="24"/>
          <w:szCs w:val="24"/>
          <w:u w:val="single"/>
          <w:lang w:val="bg-BG"/>
        </w:rPr>
        <w:t>да прави/да не прави</w:t>
      </w:r>
      <w:r w:rsidRPr="00093F3C">
        <w:rPr>
          <w:rFonts w:asciiTheme="minorHAnsi" w:hAnsiTheme="minorHAnsi" w:cstheme="minorHAnsi"/>
          <w:color w:val="000000"/>
          <w:sz w:val="24"/>
          <w:szCs w:val="24"/>
          <w:lang w:val="bg-BG"/>
        </w:rPr>
        <w:t xml:space="preserve"> (избира се една от двете посочени опции) предложения за решения по допълнително включените въпроси в дневния ред. </w:t>
      </w:r>
    </w:p>
    <w:p w14:paraId="22AAC5FA" w14:textId="77777777" w:rsidR="007D49A0" w:rsidRPr="00093F3C" w:rsidRDefault="007D49A0" w:rsidP="007341E4">
      <w:pPr>
        <w:ind w:right="11"/>
        <w:jc w:val="both"/>
        <w:rPr>
          <w:rFonts w:asciiTheme="minorHAnsi" w:hAnsiTheme="minorHAnsi" w:cstheme="minorHAnsi"/>
          <w:sz w:val="24"/>
          <w:szCs w:val="24"/>
        </w:rPr>
      </w:pPr>
    </w:p>
    <w:p w14:paraId="0C79DAFF" w14:textId="77777777" w:rsidR="00BF16CD" w:rsidRPr="00093F3C" w:rsidRDefault="00CE6B22" w:rsidP="007341E4">
      <w:pPr>
        <w:ind w:right="11"/>
        <w:jc w:val="both"/>
        <w:rPr>
          <w:rFonts w:asciiTheme="minorHAnsi" w:hAnsiTheme="minorHAnsi" w:cstheme="minorHAnsi"/>
          <w:b/>
          <w:sz w:val="24"/>
          <w:szCs w:val="24"/>
          <w:lang w:val="bg-BG"/>
        </w:rPr>
      </w:pPr>
      <w:r w:rsidRPr="00093F3C">
        <w:rPr>
          <w:rFonts w:asciiTheme="minorHAnsi" w:hAnsiTheme="minorHAnsi" w:cstheme="minorHAnsi"/>
          <w:b/>
          <w:sz w:val="24"/>
          <w:szCs w:val="24"/>
          <w:lang w:val="bg-BG"/>
        </w:rPr>
        <w:t>Съгласно чл. 116, ал. 4 от ЗППЦК преупълномощаването с изброените по-горе права е нищожно.</w:t>
      </w:r>
    </w:p>
    <w:p w14:paraId="39D30D94" w14:textId="77777777" w:rsidR="00BF2AF9" w:rsidRPr="00093F3C" w:rsidRDefault="00CE6B22" w:rsidP="007341E4">
      <w:pPr>
        <w:ind w:right="11"/>
        <w:jc w:val="both"/>
        <w:rPr>
          <w:rFonts w:asciiTheme="minorHAnsi" w:hAnsiTheme="minorHAnsi" w:cstheme="minorHAnsi"/>
          <w:color w:val="000000"/>
          <w:sz w:val="24"/>
          <w:szCs w:val="24"/>
          <w:lang w:val="ru-RU"/>
        </w:rPr>
      </w:pPr>
      <w:r w:rsidRPr="00093F3C">
        <w:rPr>
          <w:rFonts w:asciiTheme="minorHAnsi" w:hAnsiTheme="minorHAnsi" w:cstheme="minorHAnsi"/>
          <w:color w:val="000000"/>
          <w:sz w:val="24"/>
          <w:szCs w:val="24"/>
          <w:lang w:val="ru-RU"/>
        </w:rPr>
        <w:t xml:space="preserve">                             </w:t>
      </w:r>
    </w:p>
    <w:p w14:paraId="70BCAF4B" w14:textId="368FEE4B" w:rsidR="00BF16CD" w:rsidRPr="00093F3C" w:rsidRDefault="00CE6B22" w:rsidP="004A23E5">
      <w:pPr>
        <w:ind w:right="11"/>
        <w:jc w:val="both"/>
        <w:rPr>
          <w:rFonts w:asciiTheme="minorHAnsi" w:hAnsiTheme="minorHAnsi" w:cstheme="minorHAnsi"/>
          <w:color w:val="000000"/>
          <w:sz w:val="24"/>
          <w:szCs w:val="24"/>
          <w:lang w:val="bg-BG"/>
        </w:rPr>
      </w:pPr>
      <w:r w:rsidRPr="00093F3C">
        <w:rPr>
          <w:rFonts w:asciiTheme="minorHAnsi" w:hAnsiTheme="minorHAnsi" w:cstheme="minorHAnsi"/>
          <w:color w:val="000000"/>
          <w:sz w:val="24"/>
          <w:szCs w:val="24"/>
          <w:lang w:val="ru-RU"/>
        </w:rPr>
        <w:t xml:space="preserve">          </w:t>
      </w:r>
      <w:r w:rsidRPr="00093F3C">
        <w:rPr>
          <w:rFonts w:asciiTheme="minorHAnsi" w:hAnsiTheme="minorHAnsi" w:cstheme="minorHAnsi"/>
          <w:color w:val="000000"/>
          <w:sz w:val="24"/>
          <w:szCs w:val="24"/>
          <w:lang w:val="bg-BG"/>
        </w:rPr>
        <w:t xml:space="preserve">Дата: ............... </w:t>
      </w:r>
      <w:r w:rsidR="0066166B" w:rsidRPr="00093F3C">
        <w:rPr>
          <w:rFonts w:asciiTheme="minorHAnsi" w:hAnsiTheme="minorHAnsi" w:cstheme="minorHAnsi"/>
          <w:color w:val="000000"/>
          <w:sz w:val="24"/>
          <w:szCs w:val="24"/>
          <w:lang w:val="bg-BG"/>
        </w:rPr>
        <w:t>202</w:t>
      </w:r>
      <w:r w:rsidR="002E145A">
        <w:rPr>
          <w:rFonts w:asciiTheme="minorHAnsi" w:hAnsiTheme="minorHAnsi" w:cstheme="minorHAnsi"/>
          <w:color w:val="000000"/>
          <w:sz w:val="24"/>
          <w:szCs w:val="24"/>
        </w:rPr>
        <w:t>2</w:t>
      </w:r>
      <w:r w:rsidR="0066166B" w:rsidRPr="0066166B">
        <w:rPr>
          <w:rFonts w:asciiTheme="minorHAnsi" w:hAnsiTheme="minorHAnsi" w:cstheme="minorHAnsi"/>
          <w:color w:val="000000"/>
          <w:sz w:val="24"/>
          <w:szCs w:val="24"/>
          <w:lang w:val="bg-BG"/>
        </w:rPr>
        <w:t xml:space="preserve"> </w:t>
      </w:r>
      <w:r w:rsidRPr="00093F3C">
        <w:rPr>
          <w:rFonts w:asciiTheme="minorHAnsi" w:hAnsiTheme="minorHAnsi" w:cstheme="minorHAnsi"/>
          <w:color w:val="000000"/>
          <w:sz w:val="24"/>
          <w:szCs w:val="24"/>
          <w:lang w:val="bg-BG"/>
        </w:rPr>
        <w:t>г.</w:t>
      </w:r>
    </w:p>
    <w:p w14:paraId="119DC9DC" w14:textId="77777777" w:rsidR="0048539A" w:rsidRPr="00093F3C" w:rsidRDefault="00CE6B22" w:rsidP="007341E4">
      <w:pPr>
        <w:rPr>
          <w:rFonts w:asciiTheme="minorHAnsi" w:hAnsiTheme="minorHAnsi" w:cstheme="minorHAnsi"/>
          <w:sz w:val="24"/>
          <w:szCs w:val="24"/>
          <w:lang w:val="bg-BG"/>
        </w:rPr>
      </w:pPr>
      <w:r w:rsidRPr="00093F3C">
        <w:rPr>
          <w:rFonts w:asciiTheme="minorHAnsi" w:hAnsiTheme="minorHAnsi" w:cstheme="minorHAnsi"/>
          <w:sz w:val="24"/>
          <w:szCs w:val="24"/>
          <w:lang w:val="bg-BG"/>
        </w:rPr>
        <w:tab/>
      </w:r>
      <w:r w:rsidRPr="00093F3C">
        <w:rPr>
          <w:rFonts w:asciiTheme="minorHAnsi" w:hAnsiTheme="minorHAnsi" w:cstheme="minorHAnsi"/>
          <w:sz w:val="24"/>
          <w:szCs w:val="24"/>
          <w:lang w:val="bg-BG"/>
        </w:rPr>
        <w:tab/>
      </w:r>
      <w:r w:rsidRPr="00093F3C">
        <w:rPr>
          <w:rFonts w:asciiTheme="minorHAnsi" w:hAnsiTheme="minorHAnsi" w:cstheme="minorHAnsi"/>
          <w:sz w:val="24"/>
          <w:szCs w:val="24"/>
          <w:lang w:val="bg-BG"/>
        </w:rPr>
        <w:tab/>
      </w:r>
      <w:r w:rsidRPr="00093F3C">
        <w:rPr>
          <w:rFonts w:asciiTheme="minorHAnsi" w:hAnsiTheme="minorHAnsi" w:cstheme="minorHAnsi"/>
          <w:sz w:val="24"/>
          <w:szCs w:val="24"/>
          <w:lang w:val="bg-BG"/>
        </w:rPr>
        <w:tab/>
      </w:r>
      <w:r w:rsidRPr="00093F3C">
        <w:rPr>
          <w:rFonts w:asciiTheme="minorHAnsi" w:hAnsiTheme="minorHAnsi" w:cstheme="minorHAnsi"/>
          <w:sz w:val="24"/>
          <w:szCs w:val="24"/>
          <w:lang w:val="bg-BG"/>
        </w:rPr>
        <w:tab/>
      </w:r>
    </w:p>
    <w:p w14:paraId="6D55A8E7" w14:textId="77777777" w:rsidR="00BF16CD" w:rsidRPr="00093F3C" w:rsidRDefault="00CE6B22" w:rsidP="0048539A">
      <w:pPr>
        <w:ind w:left="2832" w:firstLine="708"/>
        <w:rPr>
          <w:rFonts w:asciiTheme="minorHAnsi" w:hAnsiTheme="minorHAnsi" w:cstheme="minorHAnsi"/>
          <w:color w:val="000000"/>
          <w:sz w:val="24"/>
          <w:szCs w:val="24"/>
        </w:rPr>
      </w:pPr>
      <w:r w:rsidRPr="00093F3C">
        <w:rPr>
          <w:rFonts w:asciiTheme="minorHAnsi" w:hAnsiTheme="minorHAnsi" w:cstheme="minorHAnsi"/>
          <w:color w:val="000000"/>
          <w:sz w:val="24"/>
          <w:szCs w:val="24"/>
          <w:lang w:val="bg-BG"/>
        </w:rPr>
        <w:t xml:space="preserve">УПЪЛНОМОЩИТЕЛ: </w:t>
      </w:r>
    </w:p>
    <w:p w14:paraId="0A3D97AA" w14:textId="77777777" w:rsidR="004A23E5" w:rsidRPr="00093F3C" w:rsidRDefault="004A23E5" w:rsidP="007341E4">
      <w:pPr>
        <w:rPr>
          <w:rFonts w:asciiTheme="minorHAnsi" w:hAnsiTheme="minorHAnsi" w:cstheme="minorHAnsi"/>
          <w:color w:val="000000"/>
          <w:sz w:val="24"/>
          <w:szCs w:val="24"/>
        </w:rPr>
      </w:pPr>
    </w:p>
    <w:p w14:paraId="77EFFE0A" w14:textId="77777777" w:rsidR="004A23E5" w:rsidRPr="00093F3C" w:rsidRDefault="004A23E5" w:rsidP="007341E4">
      <w:pPr>
        <w:rPr>
          <w:rFonts w:asciiTheme="minorHAnsi" w:hAnsiTheme="minorHAnsi" w:cstheme="minorHAnsi"/>
          <w:color w:val="000000"/>
          <w:sz w:val="24"/>
          <w:szCs w:val="24"/>
          <w:lang w:val="bg-BG"/>
        </w:rPr>
      </w:pPr>
    </w:p>
    <w:p w14:paraId="4CF1C90E" w14:textId="7A3DD5E8" w:rsidR="0048539A" w:rsidRPr="0066166B" w:rsidRDefault="00CE6B22" w:rsidP="00182F26">
      <w:pPr>
        <w:jc w:val="both"/>
        <w:rPr>
          <w:rFonts w:asciiTheme="minorHAnsi" w:hAnsiTheme="minorHAnsi" w:cstheme="minorHAnsi"/>
          <w:b/>
          <w:sz w:val="24"/>
          <w:szCs w:val="24"/>
          <w:lang w:val="bg-BG"/>
        </w:rPr>
      </w:pPr>
      <w:r w:rsidRPr="00093F3C">
        <w:rPr>
          <w:rFonts w:asciiTheme="minorHAnsi" w:hAnsiTheme="minorHAnsi" w:cstheme="minorHAnsi"/>
          <w:sz w:val="24"/>
          <w:szCs w:val="24"/>
          <w:lang w:val="bg-BG"/>
        </w:rPr>
        <w:t xml:space="preserve">Настоящият образец на пълномощно е приет на заседание на Съвета на директорите на „Българска фондова борса” АД от </w:t>
      </w:r>
      <w:r w:rsidR="002E145A">
        <w:rPr>
          <w:rFonts w:asciiTheme="minorHAnsi" w:hAnsiTheme="minorHAnsi" w:cstheme="minorHAnsi"/>
          <w:sz w:val="24"/>
          <w:szCs w:val="24"/>
        </w:rPr>
        <w:t>17</w:t>
      </w:r>
      <w:r w:rsidRPr="0066166B">
        <w:rPr>
          <w:rFonts w:asciiTheme="minorHAnsi" w:hAnsiTheme="minorHAnsi" w:cstheme="minorHAnsi"/>
          <w:sz w:val="24"/>
          <w:szCs w:val="24"/>
          <w:lang w:val="bg-BG"/>
        </w:rPr>
        <w:t>.</w:t>
      </w:r>
      <w:r w:rsidR="004A305E">
        <w:rPr>
          <w:rFonts w:asciiTheme="minorHAnsi" w:hAnsiTheme="minorHAnsi" w:cstheme="minorHAnsi"/>
          <w:sz w:val="24"/>
          <w:szCs w:val="24"/>
          <w:lang w:val="bg-BG"/>
        </w:rPr>
        <w:t>0</w:t>
      </w:r>
      <w:r w:rsidR="002E145A">
        <w:rPr>
          <w:rFonts w:asciiTheme="minorHAnsi" w:hAnsiTheme="minorHAnsi" w:cstheme="minorHAnsi"/>
          <w:sz w:val="24"/>
          <w:szCs w:val="24"/>
        </w:rPr>
        <w:t>5</w:t>
      </w:r>
      <w:r w:rsidRPr="0066166B">
        <w:rPr>
          <w:rFonts w:asciiTheme="minorHAnsi" w:hAnsiTheme="minorHAnsi" w:cstheme="minorHAnsi"/>
          <w:sz w:val="24"/>
          <w:szCs w:val="24"/>
          <w:lang w:val="bg-BG"/>
        </w:rPr>
        <w:t>.</w:t>
      </w:r>
      <w:r w:rsidR="0066166B" w:rsidRPr="0066166B">
        <w:rPr>
          <w:rFonts w:asciiTheme="minorHAnsi" w:hAnsiTheme="minorHAnsi" w:cstheme="minorHAnsi"/>
          <w:sz w:val="24"/>
          <w:szCs w:val="24"/>
          <w:lang w:val="bg-BG"/>
        </w:rPr>
        <w:t>202</w:t>
      </w:r>
      <w:r w:rsidR="002E145A">
        <w:rPr>
          <w:rFonts w:asciiTheme="minorHAnsi" w:hAnsiTheme="minorHAnsi" w:cstheme="minorHAnsi"/>
          <w:sz w:val="24"/>
          <w:szCs w:val="24"/>
        </w:rPr>
        <w:t>2</w:t>
      </w:r>
      <w:r w:rsidR="0066166B" w:rsidRPr="0066166B">
        <w:rPr>
          <w:rFonts w:asciiTheme="minorHAnsi" w:hAnsiTheme="minorHAnsi" w:cstheme="minorHAnsi"/>
          <w:sz w:val="24"/>
          <w:szCs w:val="24"/>
          <w:lang w:val="bg-BG"/>
        </w:rPr>
        <w:t xml:space="preserve"> </w:t>
      </w:r>
      <w:r w:rsidRPr="0066166B">
        <w:rPr>
          <w:rFonts w:asciiTheme="minorHAnsi" w:hAnsiTheme="minorHAnsi" w:cstheme="minorHAnsi"/>
          <w:sz w:val="24"/>
          <w:szCs w:val="24"/>
          <w:lang w:val="bg-BG"/>
        </w:rPr>
        <w:t>г.</w:t>
      </w:r>
    </w:p>
    <w:sectPr w:rsidR="0048539A" w:rsidRPr="0066166B" w:rsidSect="00E05549">
      <w:footerReference w:type="even" r:id="rId8"/>
      <w:footerReference w:type="default" r:id="rId9"/>
      <w:pgSz w:w="11906" w:h="16838"/>
      <w:pgMar w:top="720"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E1E1E" w14:textId="77777777" w:rsidR="00236FD6" w:rsidRDefault="00236FD6">
      <w:r>
        <w:separator/>
      </w:r>
    </w:p>
  </w:endnote>
  <w:endnote w:type="continuationSeparator" w:id="0">
    <w:p w14:paraId="132E3321" w14:textId="77777777" w:rsidR="00236FD6" w:rsidRDefault="00236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imok">
    <w:altName w:val="Calibri"/>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3A285" w14:textId="77777777" w:rsidR="00E82B90" w:rsidRDefault="005F2134" w:rsidP="008A74A3">
    <w:pPr>
      <w:pStyle w:val="a5"/>
      <w:framePr w:wrap="around" w:vAnchor="text" w:hAnchor="margin" w:xAlign="right" w:y="1"/>
      <w:rPr>
        <w:rStyle w:val="a6"/>
      </w:rPr>
    </w:pPr>
    <w:r>
      <w:rPr>
        <w:rStyle w:val="a6"/>
      </w:rPr>
      <w:fldChar w:fldCharType="begin"/>
    </w:r>
    <w:r w:rsidR="00E82B90">
      <w:rPr>
        <w:rStyle w:val="a6"/>
      </w:rPr>
      <w:instrText xml:space="preserve">PAGE  </w:instrText>
    </w:r>
    <w:r>
      <w:rPr>
        <w:rStyle w:val="a6"/>
      </w:rPr>
      <w:fldChar w:fldCharType="end"/>
    </w:r>
  </w:p>
  <w:p w14:paraId="4F1E77AC" w14:textId="77777777" w:rsidR="00E82B90" w:rsidRDefault="00E82B90" w:rsidP="00F670F4">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CE9BE" w14:textId="77777777" w:rsidR="00E82B90" w:rsidRDefault="005F2134" w:rsidP="008A74A3">
    <w:pPr>
      <w:pStyle w:val="a5"/>
      <w:framePr w:wrap="around" w:vAnchor="text" w:hAnchor="margin" w:xAlign="right" w:y="1"/>
      <w:rPr>
        <w:rStyle w:val="a6"/>
      </w:rPr>
    </w:pPr>
    <w:r>
      <w:rPr>
        <w:rStyle w:val="a6"/>
      </w:rPr>
      <w:fldChar w:fldCharType="begin"/>
    </w:r>
    <w:r w:rsidR="00E82B90">
      <w:rPr>
        <w:rStyle w:val="a6"/>
      </w:rPr>
      <w:instrText xml:space="preserve">PAGE  </w:instrText>
    </w:r>
    <w:r>
      <w:rPr>
        <w:rStyle w:val="a6"/>
      </w:rPr>
      <w:fldChar w:fldCharType="separate"/>
    </w:r>
    <w:r w:rsidR="00A87C97">
      <w:rPr>
        <w:rStyle w:val="a6"/>
        <w:noProof/>
      </w:rPr>
      <w:t>2</w:t>
    </w:r>
    <w:r>
      <w:rPr>
        <w:rStyle w:val="a6"/>
      </w:rPr>
      <w:fldChar w:fldCharType="end"/>
    </w:r>
  </w:p>
  <w:p w14:paraId="0B1FCFA1" w14:textId="77777777" w:rsidR="00E82B90" w:rsidRDefault="00E82B90" w:rsidP="00F670F4">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DD089" w14:textId="77777777" w:rsidR="00236FD6" w:rsidRDefault="00236FD6">
      <w:r>
        <w:separator/>
      </w:r>
    </w:p>
  </w:footnote>
  <w:footnote w:type="continuationSeparator" w:id="0">
    <w:p w14:paraId="036BE17D" w14:textId="77777777" w:rsidR="00236FD6" w:rsidRDefault="00236F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2B2C620"/>
    <w:lvl w:ilvl="0">
      <w:start w:val="1"/>
      <w:numFmt w:val="bullet"/>
      <w:pStyle w:val="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F350FE4E"/>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ED946AB"/>
    <w:multiLevelType w:val="hybridMultilevel"/>
    <w:tmpl w:val="F6B4201E"/>
    <w:lvl w:ilvl="0" w:tplc="0402000F">
      <w:start w:val="1"/>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3" w15:restartNumberingAfterBreak="0">
    <w:nsid w:val="274548D9"/>
    <w:multiLevelType w:val="hybridMultilevel"/>
    <w:tmpl w:val="F6DAC5B0"/>
    <w:lvl w:ilvl="0" w:tplc="6EA4F3E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4" w15:restartNumberingAfterBreak="0">
    <w:nsid w:val="30C40079"/>
    <w:multiLevelType w:val="hybridMultilevel"/>
    <w:tmpl w:val="A546014C"/>
    <w:lvl w:ilvl="0" w:tplc="71B6ED28">
      <w:start w:val="1"/>
      <w:numFmt w:val="decimal"/>
      <w:lvlText w:val="%1."/>
      <w:lvlJc w:val="left"/>
      <w:pPr>
        <w:tabs>
          <w:tab w:val="num" w:pos="1788"/>
        </w:tabs>
        <w:ind w:left="1788" w:hanging="1080"/>
      </w:pPr>
      <w:rPr>
        <w:rFonts w:hint="default"/>
      </w:rPr>
    </w:lvl>
    <w:lvl w:ilvl="1" w:tplc="04020019" w:tentative="1">
      <w:start w:val="1"/>
      <w:numFmt w:val="lowerLetter"/>
      <w:lvlText w:val="%2."/>
      <w:lvlJc w:val="left"/>
      <w:pPr>
        <w:tabs>
          <w:tab w:val="num" w:pos="1788"/>
        </w:tabs>
        <w:ind w:left="1788" w:hanging="360"/>
      </w:pPr>
    </w:lvl>
    <w:lvl w:ilvl="2" w:tplc="0402001B" w:tentative="1">
      <w:start w:val="1"/>
      <w:numFmt w:val="lowerRoman"/>
      <w:lvlText w:val="%3."/>
      <w:lvlJc w:val="right"/>
      <w:pPr>
        <w:tabs>
          <w:tab w:val="num" w:pos="2508"/>
        </w:tabs>
        <w:ind w:left="2508" w:hanging="180"/>
      </w:pPr>
    </w:lvl>
    <w:lvl w:ilvl="3" w:tplc="0402000F" w:tentative="1">
      <w:start w:val="1"/>
      <w:numFmt w:val="decimal"/>
      <w:lvlText w:val="%4."/>
      <w:lvlJc w:val="left"/>
      <w:pPr>
        <w:tabs>
          <w:tab w:val="num" w:pos="3228"/>
        </w:tabs>
        <w:ind w:left="3228" w:hanging="360"/>
      </w:pPr>
    </w:lvl>
    <w:lvl w:ilvl="4" w:tplc="04020019" w:tentative="1">
      <w:start w:val="1"/>
      <w:numFmt w:val="lowerLetter"/>
      <w:lvlText w:val="%5."/>
      <w:lvlJc w:val="left"/>
      <w:pPr>
        <w:tabs>
          <w:tab w:val="num" w:pos="3948"/>
        </w:tabs>
        <w:ind w:left="3948" w:hanging="360"/>
      </w:pPr>
    </w:lvl>
    <w:lvl w:ilvl="5" w:tplc="0402001B" w:tentative="1">
      <w:start w:val="1"/>
      <w:numFmt w:val="lowerRoman"/>
      <w:lvlText w:val="%6."/>
      <w:lvlJc w:val="right"/>
      <w:pPr>
        <w:tabs>
          <w:tab w:val="num" w:pos="4668"/>
        </w:tabs>
        <w:ind w:left="4668" w:hanging="180"/>
      </w:pPr>
    </w:lvl>
    <w:lvl w:ilvl="6" w:tplc="0402000F" w:tentative="1">
      <w:start w:val="1"/>
      <w:numFmt w:val="decimal"/>
      <w:lvlText w:val="%7."/>
      <w:lvlJc w:val="left"/>
      <w:pPr>
        <w:tabs>
          <w:tab w:val="num" w:pos="5388"/>
        </w:tabs>
        <w:ind w:left="5388" w:hanging="360"/>
      </w:pPr>
    </w:lvl>
    <w:lvl w:ilvl="7" w:tplc="04020019" w:tentative="1">
      <w:start w:val="1"/>
      <w:numFmt w:val="lowerLetter"/>
      <w:lvlText w:val="%8."/>
      <w:lvlJc w:val="left"/>
      <w:pPr>
        <w:tabs>
          <w:tab w:val="num" w:pos="6108"/>
        </w:tabs>
        <w:ind w:left="6108" w:hanging="360"/>
      </w:pPr>
    </w:lvl>
    <w:lvl w:ilvl="8" w:tplc="0402001B" w:tentative="1">
      <w:start w:val="1"/>
      <w:numFmt w:val="lowerRoman"/>
      <w:lvlText w:val="%9."/>
      <w:lvlJc w:val="right"/>
      <w:pPr>
        <w:tabs>
          <w:tab w:val="num" w:pos="6828"/>
        </w:tabs>
        <w:ind w:left="6828" w:hanging="180"/>
      </w:pPr>
    </w:lvl>
  </w:abstractNum>
  <w:abstractNum w:abstractNumId="5" w15:restartNumberingAfterBreak="0">
    <w:nsid w:val="35AD6D2C"/>
    <w:multiLevelType w:val="hybridMultilevel"/>
    <w:tmpl w:val="0790731E"/>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6" w15:restartNumberingAfterBreak="0">
    <w:nsid w:val="45674AED"/>
    <w:multiLevelType w:val="hybridMultilevel"/>
    <w:tmpl w:val="77C4FE92"/>
    <w:lvl w:ilvl="0" w:tplc="BC327AFE">
      <w:start w:val="1"/>
      <w:numFmt w:val="decimal"/>
      <w:lvlText w:val="%1."/>
      <w:lvlJc w:val="left"/>
      <w:pPr>
        <w:tabs>
          <w:tab w:val="num" w:pos="1815"/>
        </w:tabs>
        <w:ind w:left="1815" w:hanging="375"/>
      </w:pPr>
      <w:rPr>
        <w:rFonts w:hint="default"/>
      </w:rPr>
    </w:lvl>
    <w:lvl w:ilvl="1" w:tplc="04020019" w:tentative="1">
      <w:start w:val="1"/>
      <w:numFmt w:val="lowerLetter"/>
      <w:lvlText w:val="%2."/>
      <w:lvlJc w:val="left"/>
      <w:pPr>
        <w:tabs>
          <w:tab w:val="num" w:pos="2145"/>
        </w:tabs>
        <w:ind w:left="2145" w:hanging="360"/>
      </w:pPr>
    </w:lvl>
    <w:lvl w:ilvl="2" w:tplc="0402001B" w:tentative="1">
      <w:start w:val="1"/>
      <w:numFmt w:val="lowerRoman"/>
      <w:lvlText w:val="%3."/>
      <w:lvlJc w:val="right"/>
      <w:pPr>
        <w:tabs>
          <w:tab w:val="num" w:pos="2865"/>
        </w:tabs>
        <w:ind w:left="2865" w:hanging="180"/>
      </w:pPr>
    </w:lvl>
    <w:lvl w:ilvl="3" w:tplc="0402000F" w:tentative="1">
      <w:start w:val="1"/>
      <w:numFmt w:val="decimal"/>
      <w:lvlText w:val="%4."/>
      <w:lvlJc w:val="left"/>
      <w:pPr>
        <w:tabs>
          <w:tab w:val="num" w:pos="3585"/>
        </w:tabs>
        <w:ind w:left="3585" w:hanging="360"/>
      </w:pPr>
    </w:lvl>
    <w:lvl w:ilvl="4" w:tplc="04020019" w:tentative="1">
      <w:start w:val="1"/>
      <w:numFmt w:val="lowerLetter"/>
      <w:lvlText w:val="%5."/>
      <w:lvlJc w:val="left"/>
      <w:pPr>
        <w:tabs>
          <w:tab w:val="num" w:pos="4305"/>
        </w:tabs>
        <w:ind w:left="4305" w:hanging="360"/>
      </w:pPr>
    </w:lvl>
    <w:lvl w:ilvl="5" w:tplc="0402001B" w:tentative="1">
      <w:start w:val="1"/>
      <w:numFmt w:val="lowerRoman"/>
      <w:lvlText w:val="%6."/>
      <w:lvlJc w:val="right"/>
      <w:pPr>
        <w:tabs>
          <w:tab w:val="num" w:pos="5025"/>
        </w:tabs>
        <w:ind w:left="5025" w:hanging="180"/>
      </w:pPr>
    </w:lvl>
    <w:lvl w:ilvl="6" w:tplc="0402000F" w:tentative="1">
      <w:start w:val="1"/>
      <w:numFmt w:val="decimal"/>
      <w:lvlText w:val="%7."/>
      <w:lvlJc w:val="left"/>
      <w:pPr>
        <w:tabs>
          <w:tab w:val="num" w:pos="5745"/>
        </w:tabs>
        <w:ind w:left="5745" w:hanging="360"/>
      </w:pPr>
    </w:lvl>
    <w:lvl w:ilvl="7" w:tplc="04020019" w:tentative="1">
      <w:start w:val="1"/>
      <w:numFmt w:val="lowerLetter"/>
      <w:lvlText w:val="%8."/>
      <w:lvlJc w:val="left"/>
      <w:pPr>
        <w:tabs>
          <w:tab w:val="num" w:pos="6465"/>
        </w:tabs>
        <w:ind w:left="6465" w:hanging="360"/>
      </w:pPr>
    </w:lvl>
    <w:lvl w:ilvl="8" w:tplc="0402001B" w:tentative="1">
      <w:start w:val="1"/>
      <w:numFmt w:val="lowerRoman"/>
      <w:lvlText w:val="%9."/>
      <w:lvlJc w:val="right"/>
      <w:pPr>
        <w:tabs>
          <w:tab w:val="num" w:pos="7185"/>
        </w:tabs>
        <w:ind w:left="7185" w:hanging="180"/>
      </w:pPr>
    </w:lvl>
  </w:abstractNum>
  <w:abstractNum w:abstractNumId="7" w15:restartNumberingAfterBreak="0">
    <w:nsid w:val="46CE2098"/>
    <w:multiLevelType w:val="hybridMultilevel"/>
    <w:tmpl w:val="6C7406F2"/>
    <w:lvl w:ilvl="0" w:tplc="4B14B048">
      <w:start w:val="1"/>
      <w:numFmt w:val="decimal"/>
      <w:lvlText w:val="%1."/>
      <w:lvlJc w:val="left"/>
      <w:pPr>
        <w:tabs>
          <w:tab w:val="num" w:pos="540"/>
        </w:tabs>
        <w:ind w:left="540" w:hanging="360"/>
      </w:pPr>
      <w:rPr>
        <w:rFonts w:hint="default"/>
        <w:b/>
      </w:rPr>
    </w:lvl>
    <w:lvl w:ilvl="1" w:tplc="04020019" w:tentative="1">
      <w:start w:val="1"/>
      <w:numFmt w:val="lowerLetter"/>
      <w:lvlText w:val="%2."/>
      <w:lvlJc w:val="left"/>
      <w:pPr>
        <w:tabs>
          <w:tab w:val="num" w:pos="1260"/>
        </w:tabs>
        <w:ind w:left="1260" w:hanging="360"/>
      </w:pPr>
    </w:lvl>
    <w:lvl w:ilvl="2" w:tplc="0402001B" w:tentative="1">
      <w:start w:val="1"/>
      <w:numFmt w:val="lowerRoman"/>
      <w:lvlText w:val="%3."/>
      <w:lvlJc w:val="right"/>
      <w:pPr>
        <w:tabs>
          <w:tab w:val="num" w:pos="1980"/>
        </w:tabs>
        <w:ind w:left="1980" w:hanging="180"/>
      </w:pPr>
    </w:lvl>
    <w:lvl w:ilvl="3" w:tplc="0402000F" w:tentative="1">
      <w:start w:val="1"/>
      <w:numFmt w:val="decimal"/>
      <w:lvlText w:val="%4."/>
      <w:lvlJc w:val="left"/>
      <w:pPr>
        <w:tabs>
          <w:tab w:val="num" w:pos="2700"/>
        </w:tabs>
        <w:ind w:left="2700" w:hanging="360"/>
      </w:pPr>
    </w:lvl>
    <w:lvl w:ilvl="4" w:tplc="04020019" w:tentative="1">
      <w:start w:val="1"/>
      <w:numFmt w:val="lowerLetter"/>
      <w:lvlText w:val="%5."/>
      <w:lvlJc w:val="left"/>
      <w:pPr>
        <w:tabs>
          <w:tab w:val="num" w:pos="3420"/>
        </w:tabs>
        <w:ind w:left="3420" w:hanging="360"/>
      </w:pPr>
    </w:lvl>
    <w:lvl w:ilvl="5" w:tplc="0402001B" w:tentative="1">
      <w:start w:val="1"/>
      <w:numFmt w:val="lowerRoman"/>
      <w:lvlText w:val="%6."/>
      <w:lvlJc w:val="right"/>
      <w:pPr>
        <w:tabs>
          <w:tab w:val="num" w:pos="4140"/>
        </w:tabs>
        <w:ind w:left="4140" w:hanging="180"/>
      </w:pPr>
    </w:lvl>
    <w:lvl w:ilvl="6" w:tplc="0402000F" w:tentative="1">
      <w:start w:val="1"/>
      <w:numFmt w:val="decimal"/>
      <w:lvlText w:val="%7."/>
      <w:lvlJc w:val="left"/>
      <w:pPr>
        <w:tabs>
          <w:tab w:val="num" w:pos="4860"/>
        </w:tabs>
        <w:ind w:left="4860" w:hanging="360"/>
      </w:pPr>
    </w:lvl>
    <w:lvl w:ilvl="7" w:tplc="04020019" w:tentative="1">
      <w:start w:val="1"/>
      <w:numFmt w:val="lowerLetter"/>
      <w:lvlText w:val="%8."/>
      <w:lvlJc w:val="left"/>
      <w:pPr>
        <w:tabs>
          <w:tab w:val="num" w:pos="5580"/>
        </w:tabs>
        <w:ind w:left="5580" w:hanging="360"/>
      </w:pPr>
    </w:lvl>
    <w:lvl w:ilvl="8" w:tplc="0402001B" w:tentative="1">
      <w:start w:val="1"/>
      <w:numFmt w:val="lowerRoman"/>
      <w:lvlText w:val="%9."/>
      <w:lvlJc w:val="right"/>
      <w:pPr>
        <w:tabs>
          <w:tab w:val="num" w:pos="6300"/>
        </w:tabs>
        <w:ind w:left="6300" w:hanging="180"/>
      </w:pPr>
    </w:lvl>
  </w:abstractNum>
  <w:abstractNum w:abstractNumId="8" w15:restartNumberingAfterBreak="0">
    <w:nsid w:val="4E600E9A"/>
    <w:multiLevelType w:val="hybridMultilevel"/>
    <w:tmpl w:val="B63240F2"/>
    <w:lvl w:ilvl="0" w:tplc="04020001">
      <w:start w:val="1"/>
      <w:numFmt w:val="bullet"/>
      <w:lvlText w:val=""/>
      <w:lvlJc w:val="left"/>
      <w:pPr>
        <w:ind w:left="1260" w:hanging="360"/>
      </w:pPr>
      <w:rPr>
        <w:rFonts w:ascii="Symbol" w:hAnsi="Symbol" w:hint="default"/>
      </w:rPr>
    </w:lvl>
    <w:lvl w:ilvl="1" w:tplc="04020003" w:tentative="1">
      <w:start w:val="1"/>
      <w:numFmt w:val="bullet"/>
      <w:lvlText w:val="o"/>
      <w:lvlJc w:val="left"/>
      <w:pPr>
        <w:ind w:left="1980" w:hanging="360"/>
      </w:pPr>
      <w:rPr>
        <w:rFonts w:ascii="Courier New" w:hAnsi="Courier New" w:cs="Courier New" w:hint="default"/>
      </w:rPr>
    </w:lvl>
    <w:lvl w:ilvl="2" w:tplc="04020005" w:tentative="1">
      <w:start w:val="1"/>
      <w:numFmt w:val="bullet"/>
      <w:lvlText w:val=""/>
      <w:lvlJc w:val="left"/>
      <w:pPr>
        <w:ind w:left="2700" w:hanging="360"/>
      </w:pPr>
      <w:rPr>
        <w:rFonts w:ascii="Wingdings" w:hAnsi="Wingdings" w:hint="default"/>
      </w:rPr>
    </w:lvl>
    <w:lvl w:ilvl="3" w:tplc="04020001" w:tentative="1">
      <w:start w:val="1"/>
      <w:numFmt w:val="bullet"/>
      <w:lvlText w:val=""/>
      <w:lvlJc w:val="left"/>
      <w:pPr>
        <w:ind w:left="3420" w:hanging="360"/>
      </w:pPr>
      <w:rPr>
        <w:rFonts w:ascii="Symbol" w:hAnsi="Symbol" w:hint="default"/>
      </w:rPr>
    </w:lvl>
    <w:lvl w:ilvl="4" w:tplc="04020003" w:tentative="1">
      <w:start w:val="1"/>
      <w:numFmt w:val="bullet"/>
      <w:lvlText w:val="o"/>
      <w:lvlJc w:val="left"/>
      <w:pPr>
        <w:ind w:left="4140" w:hanging="360"/>
      </w:pPr>
      <w:rPr>
        <w:rFonts w:ascii="Courier New" w:hAnsi="Courier New" w:cs="Courier New" w:hint="default"/>
      </w:rPr>
    </w:lvl>
    <w:lvl w:ilvl="5" w:tplc="04020005" w:tentative="1">
      <w:start w:val="1"/>
      <w:numFmt w:val="bullet"/>
      <w:lvlText w:val=""/>
      <w:lvlJc w:val="left"/>
      <w:pPr>
        <w:ind w:left="4860" w:hanging="360"/>
      </w:pPr>
      <w:rPr>
        <w:rFonts w:ascii="Wingdings" w:hAnsi="Wingdings" w:hint="default"/>
      </w:rPr>
    </w:lvl>
    <w:lvl w:ilvl="6" w:tplc="04020001" w:tentative="1">
      <w:start w:val="1"/>
      <w:numFmt w:val="bullet"/>
      <w:lvlText w:val=""/>
      <w:lvlJc w:val="left"/>
      <w:pPr>
        <w:ind w:left="5580" w:hanging="360"/>
      </w:pPr>
      <w:rPr>
        <w:rFonts w:ascii="Symbol" w:hAnsi="Symbol" w:hint="default"/>
      </w:rPr>
    </w:lvl>
    <w:lvl w:ilvl="7" w:tplc="04020003" w:tentative="1">
      <w:start w:val="1"/>
      <w:numFmt w:val="bullet"/>
      <w:lvlText w:val="o"/>
      <w:lvlJc w:val="left"/>
      <w:pPr>
        <w:ind w:left="6300" w:hanging="360"/>
      </w:pPr>
      <w:rPr>
        <w:rFonts w:ascii="Courier New" w:hAnsi="Courier New" w:cs="Courier New" w:hint="default"/>
      </w:rPr>
    </w:lvl>
    <w:lvl w:ilvl="8" w:tplc="04020005" w:tentative="1">
      <w:start w:val="1"/>
      <w:numFmt w:val="bullet"/>
      <w:lvlText w:val=""/>
      <w:lvlJc w:val="left"/>
      <w:pPr>
        <w:ind w:left="7020" w:hanging="360"/>
      </w:pPr>
      <w:rPr>
        <w:rFonts w:ascii="Wingdings" w:hAnsi="Wingdings" w:hint="default"/>
      </w:rPr>
    </w:lvl>
  </w:abstractNum>
  <w:abstractNum w:abstractNumId="9" w15:restartNumberingAfterBreak="0">
    <w:nsid w:val="540516CE"/>
    <w:multiLevelType w:val="hybridMultilevel"/>
    <w:tmpl w:val="397CD2BE"/>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0909FB"/>
    <w:multiLevelType w:val="singleLevel"/>
    <w:tmpl w:val="419418D0"/>
    <w:lvl w:ilvl="0">
      <w:start w:val="1"/>
      <w:numFmt w:val="decimal"/>
      <w:lvlText w:val="%1."/>
      <w:lvlJc w:val="left"/>
      <w:pPr>
        <w:tabs>
          <w:tab w:val="num" w:pos="927"/>
        </w:tabs>
        <w:ind w:left="927" w:hanging="360"/>
      </w:pPr>
      <w:rPr>
        <w:rFonts w:hint="default"/>
      </w:rPr>
    </w:lvl>
  </w:abstractNum>
  <w:abstractNum w:abstractNumId="11" w15:restartNumberingAfterBreak="0">
    <w:nsid w:val="5B1B5885"/>
    <w:multiLevelType w:val="hybridMultilevel"/>
    <w:tmpl w:val="B17C4FC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5DBD5CA5"/>
    <w:multiLevelType w:val="hybridMultilevel"/>
    <w:tmpl w:val="BC742AD0"/>
    <w:lvl w:ilvl="0" w:tplc="B6E4B802">
      <w:start w:val="13"/>
      <w:numFmt w:val="bullet"/>
      <w:lvlText w:val="-"/>
      <w:lvlJc w:val="left"/>
      <w:pPr>
        <w:ind w:left="1440" w:hanging="360"/>
      </w:pPr>
      <w:rPr>
        <w:rFonts w:ascii="Calibri" w:eastAsia="Gulim" w:hAnsi="Calibri" w:cs="Gulim"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3" w15:restartNumberingAfterBreak="0">
    <w:nsid w:val="5EAB1E83"/>
    <w:multiLevelType w:val="singleLevel"/>
    <w:tmpl w:val="419418D0"/>
    <w:lvl w:ilvl="0">
      <w:start w:val="1"/>
      <w:numFmt w:val="decimal"/>
      <w:lvlText w:val="%1."/>
      <w:lvlJc w:val="left"/>
      <w:pPr>
        <w:tabs>
          <w:tab w:val="num" w:pos="927"/>
        </w:tabs>
        <w:ind w:left="927" w:hanging="360"/>
      </w:pPr>
      <w:rPr>
        <w:rFonts w:hint="default"/>
      </w:rPr>
    </w:lvl>
  </w:abstractNum>
  <w:abstractNum w:abstractNumId="14" w15:restartNumberingAfterBreak="0">
    <w:nsid w:val="6E8C4CE7"/>
    <w:multiLevelType w:val="hybridMultilevel"/>
    <w:tmpl w:val="01B27B8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212678B"/>
    <w:multiLevelType w:val="hybridMultilevel"/>
    <w:tmpl w:val="B96E4D30"/>
    <w:lvl w:ilvl="0" w:tplc="AC302856">
      <w:start w:val="4"/>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54F2722"/>
    <w:multiLevelType w:val="hybridMultilevel"/>
    <w:tmpl w:val="C4AC9FA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E166AF7"/>
    <w:multiLevelType w:val="multilevel"/>
    <w:tmpl w:val="84866F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a0"/>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76906658">
    <w:abstractNumId w:val="1"/>
  </w:num>
  <w:num w:numId="2" w16cid:durableId="521936632">
    <w:abstractNumId w:val="0"/>
  </w:num>
  <w:num w:numId="3" w16cid:durableId="94519405">
    <w:abstractNumId w:val="6"/>
  </w:num>
  <w:num w:numId="4" w16cid:durableId="1380932517">
    <w:abstractNumId w:val="11"/>
  </w:num>
  <w:num w:numId="5" w16cid:durableId="121311447">
    <w:abstractNumId w:val="13"/>
  </w:num>
  <w:num w:numId="6" w16cid:durableId="1964455549">
    <w:abstractNumId w:val="10"/>
  </w:num>
  <w:num w:numId="7" w16cid:durableId="1455638040">
    <w:abstractNumId w:val="2"/>
  </w:num>
  <w:num w:numId="8" w16cid:durableId="724453280">
    <w:abstractNumId w:val="4"/>
  </w:num>
  <w:num w:numId="9" w16cid:durableId="1799757581">
    <w:abstractNumId w:val="15"/>
  </w:num>
  <w:num w:numId="10" w16cid:durableId="1575357179">
    <w:abstractNumId w:val="7"/>
  </w:num>
  <w:num w:numId="11" w16cid:durableId="536623136">
    <w:abstractNumId w:val="9"/>
  </w:num>
  <w:num w:numId="12" w16cid:durableId="1291009864">
    <w:abstractNumId w:val="5"/>
  </w:num>
  <w:num w:numId="13" w16cid:durableId="89813941">
    <w:abstractNumId w:val="14"/>
  </w:num>
  <w:num w:numId="14" w16cid:durableId="653535356">
    <w:abstractNumId w:val="17"/>
  </w:num>
  <w:num w:numId="15" w16cid:durableId="565382960">
    <w:abstractNumId w:val="8"/>
  </w:num>
  <w:num w:numId="16" w16cid:durableId="1975403987">
    <w:abstractNumId w:val="16"/>
  </w:num>
  <w:num w:numId="17" w16cid:durableId="859860203">
    <w:abstractNumId w:val="3"/>
  </w:num>
  <w:num w:numId="18" w16cid:durableId="9512066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0F4"/>
    <w:rsid w:val="00000313"/>
    <w:rsid w:val="00002559"/>
    <w:rsid w:val="00006696"/>
    <w:rsid w:val="000138FF"/>
    <w:rsid w:val="00021C14"/>
    <w:rsid w:val="000242A9"/>
    <w:rsid w:val="00024DC7"/>
    <w:rsid w:val="000268CE"/>
    <w:rsid w:val="00027293"/>
    <w:rsid w:val="00027321"/>
    <w:rsid w:val="0003729B"/>
    <w:rsid w:val="0003750E"/>
    <w:rsid w:val="00040F0B"/>
    <w:rsid w:val="00045AD3"/>
    <w:rsid w:val="000508C7"/>
    <w:rsid w:val="00054239"/>
    <w:rsid w:val="000560AF"/>
    <w:rsid w:val="000604F8"/>
    <w:rsid w:val="0006129B"/>
    <w:rsid w:val="0007539F"/>
    <w:rsid w:val="00075648"/>
    <w:rsid w:val="00080CCD"/>
    <w:rsid w:val="00081BDF"/>
    <w:rsid w:val="00082E05"/>
    <w:rsid w:val="00085D17"/>
    <w:rsid w:val="00092F81"/>
    <w:rsid w:val="00093F3C"/>
    <w:rsid w:val="00095903"/>
    <w:rsid w:val="000A0E46"/>
    <w:rsid w:val="000A62F2"/>
    <w:rsid w:val="000A6DDA"/>
    <w:rsid w:val="000A7DC7"/>
    <w:rsid w:val="000B0A66"/>
    <w:rsid w:val="000B60C3"/>
    <w:rsid w:val="000B74B9"/>
    <w:rsid w:val="000C488A"/>
    <w:rsid w:val="000C4E0E"/>
    <w:rsid w:val="000E0B14"/>
    <w:rsid w:val="000E1727"/>
    <w:rsid w:val="000E5089"/>
    <w:rsid w:val="000E6862"/>
    <w:rsid w:val="000F1F78"/>
    <w:rsid w:val="000F213B"/>
    <w:rsid w:val="000F5DA3"/>
    <w:rsid w:val="0011395C"/>
    <w:rsid w:val="0012445C"/>
    <w:rsid w:val="0013388C"/>
    <w:rsid w:val="00137EA1"/>
    <w:rsid w:val="00140C7D"/>
    <w:rsid w:val="00140D67"/>
    <w:rsid w:val="00143C6D"/>
    <w:rsid w:val="001452C8"/>
    <w:rsid w:val="00156A76"/>
    <w:rsid w:val="00160F66"/>
    <w:rsid w:val="00170A0B"/>
    <w:rsid w:val="00182F26"/>
    <w:rsid w:val="00185C9A"/>
    <w:rsid w:val="00195894"/>
    <w:rsid w:val="001A4BCF"/>
    <w:rsid w:val="001A554E"/>
    <w:rsid w:val="001B1AF7"/>
    <w:rsid w:val="001B4C96"/>
    <w:rsid w:val="001B7459"/>
    <w:rsid w:val="001C4D4A"/>
    <w:rsid w:val="001C6DE9"/>
    <w:rsid w:val="001D0316"/>
    <w:rsid w:val="001E11C6"/>
    <w:rsid w:val="001E3DB0"/>
    <w:rsid w:val="001F7226"/>
    <w:rsid w:val="001F7D3E"/>
    <w:rsid w:val="002029FC"/>
    <w:rsid w:val="00204D4C"/>
    <w:rsid w:val="00210312"/>
    <w:rsid w:val="00214D38"/>
    <w:rsid w:val="002224B8"/>
    <w:rsid w:val="002251A5"/>
    <w:rsid w:val="00225465"/>
    <w:rsid w:val="00225634"/>
    <w:rsid w:val="00225D31"/>
    <w:rsid w:val="00230A0A"/>
    <w:rsid w:val="00230D49"/>
    <w:rsid w:val="00233D68"/>
    <w:rsid w:val="00233DFC"/>
    <w:rsid w:val="00236FD6"/>
    <w:rsid w:val="00240329"/>
    <w:rsid w:val="0024256E"/>
    <w:rsid w:val="00244BEA"/>
    <w:rsid w:val="00246DDC"/>
    <w:rsid w:val="0025655B"/>
    <w:rsid w:val="00257D10"/>
    <w:rsid w:val="00264EDF"/>
    <w:rsid w:val="00270E3C"/>
    <w:rsid w:val="0029480B"/>
    <w:rsid w:val="002A07B9"/>
    <w:rsid w:val="002A1B1B"/>
    <w:rsid w:val="002A5018"/>
    <w:rsid w:val="002B34CD"/>
    <w:rsid w:val="002B45C8"/>
    <w:rsid w:val="002C0A48"/>
    <w:rsid w:val="002C0AEC"/>
    <w:rsid w:val="002C134A"/>
    <w:rsid w:val="002C188E"/>
    <w:rsid w:val="002C54FC"/>
    <w:rsid w:val="002E145A"/>
    <w:rsid w:val="002E7E9B"/>
    <w:rsid w:val="002F0F2A"/>
    <w:rsid w:val="002F2BA0"/>
    <w:rsid w:val="002F2DD9"/>
    <w:rsid w:val="002F7E48"/>
    <w:rsid w:val="00302D24"/>
    <w:rsid w:val="0031059D"/>
    <w:rsid w:val="00321E63"/>
    <w:rsid w:val="00325007"/>
    <w:rsid w:val="00334FB0"/>
    <w:rsid w:val="00350AEA"/>
    <w:rsid w:val="00352BFA"/>
    <w:rsid w:val="0035347D"/>
    <w:rsid w:val="003607D3"/>
    <w:rsid w:val="00361A21"/>
    <w:rsid w:val="00361A74"/>
    <w:rsid w:val="0036286B"/>
    <w:rsid w:val="003656F8"/>
    <w:rsid w:val="00374DFF"/>
    <w:rsid w:val="00381B9F"/>
    <w:rsid w:val="003A18E3"/>
    <w:rsid w:val="003A43E7"/>
    <w:rsid w:val="003A746F"/>
    <w:rsid w:val="003B08EC"/>
    <w:rsid w:val="003B4340"/>
    <w:rsid w:val="003B53BD"/>
    <w:rsid w:val="003C2270"/>
    <w:rsid w:val="003D06B6"/>
    <w:rsid w:val="003D1901"/>
    <w:rsid w:val="003D2EB8"/>
    <w:rsid w:val="003D3166"/>
    <w:rsid w:val="003D45F3"/>
    <w:rsid w:val="003D68C7"/>
    <w:rsid w:val="003E0FF4"/>
    <w:rsid w:val="003E2244"/>
    <w:rsid w:val="003E25EB"/>
    <w:rsid w:val="003E40BB"/>
    <w:rsid w:val="003E724D"/>
    <w:rsid w:val="003F283E"/>
    <w:rsid w:val="003F44E0"/>
    <w:rsid w:val="003F50DA"/>
    <w:rsid w:val="0040602E"/>
    <w:rsid w:val="00411EC6"/>
    <w:rsid w:val="00414897"/>
    <w:rsid w:val="004148BE"/>
    <w:rsid w:val="0041543D"/>
    <w:rsid w:val="00421F3A"/>
    <w:rsid w:val="004231CB"/>
    <w:rsid w:val="004256E3"/>
    <w:rsid w:val="00436089"/>
    <w:rsid w:val="00440709"/>
    <w:rsid w:val="00451038"/>
    <w:rsid w:val="00454583"/>
    <w:rsid w:val="004566B9"/>
    <w:rsid w:val="004569DA"/>
    <w:rsid w:val="00460DF1"/>
    <w:rsid w:val="00467987"/>
    <w:rsid w:val="00474D01"/>
    <w:rsid w:val="00477645"/>
    <w:rsid w:val="0048539A"/>
    <w:rsid w:val="00494CC2"/>
    <w:rsid w:val="00495804"/>
    <w:rsid w:val="004A0497"/>
    <w:rsid w:val="004A23E5"/>
    <w:rsid w:val="004A2ADB"/>
    <w:rsid w:val="004A2EDE"/>
    <w:rsid w:val="004A305E"/>
    <w:rsid w:val="004A5D88"/>
    <w:rsid w:val="004B037F"/>
    <w:rsid w:val="004B1D7C"/>
    <w:rsid w:val="004B32DA"/>
    <w:rsid w:val="004B338B"/>
    <w:rsid w:val="004B3D41"/>
    <w:rsid w:val="004B520C"/>
    <w:rsid w:val="004B5E99"/>
    <w:rsid w:val="004C09FA"/>
    <w:rsid w:val="004C30FF"/>
    <w:rsid w:val="004C7F1C"/>
    <w:rsid w:val="004D4EA3"/>
    <w:rsid w:val="004E19D1"/>
    <w:rsid w:val="004E29C5"/>
    <w:rsid w:val="004E3F6F"/>
    <w:rsid w:val="004F1DA2"/>
    <w:rsid w:val="004F2BE1"/>
    <w:rsid w:val="004F7F74"/>
    <w:rsid w:val="00501F3F"/>
    <w:rsid w:val="00525F13"/>
    <w:rsid w:val="0052664D"/>
    <w:rsid w:val="00527D7B"/>
    <w:rsid w:val="00540BEB"/>
    <w:rsid w:val="00542346"/>
    <w:rsid w:val="00542CA7"/>
    <w:rsid w:val="0054622B"/>
    <w:rsid w:val="0054737B"/>
    <w:rsid w:val="00555B58"/>
    <w:rsid w:val="00560137"/>
    <w:rsid w:val="00565D9E"/>
    <w:rsid w:val="00565FE1"/>
    <w:rsid w:val="00574902"/>
    <w:rsid w:val="00574F54"/>
    <w:rsid w:val="00575BC8"/>
    <w:rsid w:val="005827EF"/>
    <w:rsid w:val="0058390F"/>
    <w:rsid w:val="00590059"/>
    <w:rsid w:val="005A242C"/>
    <w:rsid w:val="005A4232"/>
    <w:rsid w:val="005A483E"/>
    <w:rsid w:val="005A7621"/>
    <w:rsid w:val="005B1A69"/>
    <w:rsid w:val="005B3236"/>
    <w:rsid w:val="005B379C"/>
    <w:rsid w:val="005B3C76"/>
    <w:rsid w:val="005C034D"/>
    <w:rsid w:val="005C2534"/>
    <w:rsid w:val="005C7E91"/>
    <w:rsid w:val="005D0F75"/>
    <w:rsid w:val="005D249B"/>
    <w:rsid w:val="005D3930"/>
    <w:rsid w:val="005D5069"/>
    <w:rsid w:val="005D52EA"/>
    <w:rsid w:val="005F2134"/>
    <w:rsid w:val="005F3F8F"/>
    <w:rsid w:val="00601724"/>
    <w:rsid w:val="00603B26"/>
    <w:rsid w:val="006046D6"/>
    <w:rsid w:val="006066FC"/>
    <w:rsid w:val="006108E3"/>
    <w:rsid w:val="00613403"/>
    <w:rsid w:val="00616578"/>
    <w:rsid w:val="00622C29"/>
    <w:rsid w:val="006243CA"/>
    <w:rsid w:val="00626659"/>
    <w:rsid w:val="0062706D"/>
    <w:rsid w:val="00627350"/>
    <w:rsid w:val="00631B39"/>
    <w:rsid w:val="00641A88"/>
    <w:rsid w:val="0064553C"/>
    <w:rsid w:val="00646423"/>
    <w:rsid w:val="00650602"/>
    <w:rsid w:val="0066004F"/>
    <w:rsid w:val="0066166B"/>
    <w:rsid w:val="00661A39"/>
    <w:rsid w:val="0066397E"/>
    <w:rsid w:val="0066440C"/>
    <w:rsid w:val="00664A06"/>
    <w:rsid w:val="00671053"/>
    <w:rsid w:val="00676022"/>
    <w:rsid w:val="00683065"/>
    <w:rsid w:val="00683938"/>
    <w:rsid w:val="00687BF0"/>
    <w:rsid w:val="006A58B0"/>
    <w:rsid w:val="006A5B30"/>
    <w:rsid w:val="006A76BE"/>
    <w:rsid w:val="006B11F6"/>
    <w:rsid w:val="006B1C5D"/>
    <w:rsid w:val="006B2515"/>
    <w:rsid w:val="006B71C2"/>
    <w:rsid w:val="006B756C"/>
    <w:rsid w:val="006D2CFA"/>
    <w:rsid w:val="006D3E3E"/>
    <w:rsid w:val="006E33A1"/>
    <w:rsid w:val="006F43FF"/>
    <w:rsid w:val="006F53C4"/>
    <w:rsid w:val="00701C6A"/>
    <w:rsid w:val="0070418F"/>
    <w:rsid w:val="00705531"/>
    <w:rsid w:val="00712035"/>
    <w:rsid w:val="007152AA"/>
    <w:rsid w:val="00715E7E"/>
    <w:rsid w:val="00721CF3"/>
    <w:rsid w:val="0072451E"/>
    <w:rsid w:val="007341E4"/>
    <w:rsid w:val="007444EE"/>
    <w:rsid w:val="00746111"/>
    <w:rsid w:val="00751251"/>
    <w:rsid w:val="00751870"/>
    <w:rsid w:val="00755D72"/>
    <w:rsid w:val="007579D4"/>
    <w:rsid w:val="007607E7"/>
    <w:rsid w:val="0076213A"/>
    <w:rsid w:val="00772A20"/>
    <w:rsid w:val="00775668"/>
    <w:rsid w:val="00777A09"/>
    <w:rsid w:val="007903F4"/>
    <w:rsid w:val="0079501D"/>
    <w:rsid w:val="007B000A"/>
    <w:rsid w:val="007C20C4"/>
    <w:rsid w:val="007D1240"/>
    <w:rsid w:val="007D49A0"/>
    <w:rsid w:val="007D4BD9"/>
    <w:rsid w:val="007D5453"/>
    <w:rsid w:val="007E142A"/>
    <w:rsid w:val="007E3742"/>
    <w:rsid w:val="007E38E5"/>
    <w:rsid w:val="007E455A"/>
    <w:rsid w:val="007E63B0"/>
    <w:rsid w:val="007F0015"/>
    <w:rsid w:val="007F01B1"/>
    <w:rsid w:val="007F2C27"/>
    <w:rsid w:val="007F3896"/>
    <w:rsid w:val="007F3999"/>
    <w:rsid w:val="007F5570"/>
    <w:rsid w:val="007F636A"/>
    <w:rsid w:val="00810847"/>
    <w:rsid w:val="008117A4"/>
    <w:rsid w:val="0081763F"/>
    <w:rsid w:val="00824B33"/>
    <w:rsid w:val="00825AEF"/>
    <w:rsid w:val="008319E6"/>
    <w:rsid w:val="00831B85"/>
    <w:rsid w:val="00832353"/>
    <w:rsid w:val="00833661"/>
    <w:rsid w:val="00834424"/>
    <w:rsid w:val="00834550"/>
    <w:rsid w:val="00842DF5"/>
    <w:rsid w:val="00846897"/>
    <w:rsid w:val="00857A6B"/>
    <w:rsid w:val="00887A9C"/>
    <w:rsid w:val="008907DA"/>
    <w:rsid w:val="008912A2"/>
    <w:rsid w:val="00892276"/>
    <w:rsid w:val="00897568"/>
    <w:rsid w:val="008A74A3"/>
    <w:rsid w:val="008A7FDA"/>
    <w:rsid w:val="008B0283"/>
    <w:rsid w:val="008B3AE8"/>
    <w:rsid w:val="008C411F"/>
    <w:rsid w:val="008D671A"/>
    <w:rsid w:val="008E010A"/>
    <w:rsid w:val="008E313F"/>
    <w:rsid w:val="008E7C5E"/>
    <w:rsid w:val="008F1FFD"/>
    <w:rsid w:val="008F57C7"/>
    <w:rsid w:val="0090259C"/>
    <w:rsid w:val="00906174"/>
    <w:rsid w:val="009119EA"/>
    <w:rsid w:val="00914358"/>
    <w:rsid w:val="0091448F"/>
    <w:rsid w:val="009157A5"/>
    <w:rsid w:val="00915A9F"/>
    <w:rsid w:val="009208A3"/>
    <w:rsid w:val="00922278"/>
    <w:rsid w:val="00926ABA"/>
    <w:rsid w:val="0094056C"/>
    <w:rsid w:val="00954C51"/>
    <w:rsid w:val="00956669"/>
    <w:rsid w:val="0096456C"/>
    <w:rsid w:val="00970C93"/>
    <w:rsid w:val="009733E8"/>
    <w:rsid w:val="00974064"/>
    <w:rsid w:val="00981B62"/>
    <w:rsid w:val="009900F0"/>
    <w:rsid w:val="00991D01"/>
    <w:rsid w:val="0099479A"/>
    <w:rsid w:val="00995C3C"/>
    <w:rsid w:val="009A6F6A"/>
    <w:rsid w:val="009B2E5D"/>
    <w:rsid w:val="009B7F5E"/>
    <w:rsid w:val="009C1999"/>
    <w:rsid w:val="009C390F"/>
    <w:rsid w:val="009C7722"/>
    <w:rsid w:val="009D2767"/>
    <w:rsid w:val="009D3698"/>
    <w:rsid w:val="00A046B2"/>
    <w:rsid w:val="00A066F1"/>
    <w:rsid w:val="00A10A53"/>
    <w:rsid w:val="00A160EA"/>
    <w:rsid w:val="00A33FDF"/>
    <w:rsid w:val="00A47123"/>
    <w:rsid w:val="00A5122C"/>
    <w:rsid w:val="00A55FDC"/>
    <w:rsid w:val="00A61CAE"/>
    <w:rsid w:val="00A61E4D"/>
    <w:rsid w:val="00A71616"/>
    <w:rsid w:val="00A7512A"/>
    <w:rsid w:val="00A7588C"/>
    <w:rsid w:val="00A76BEC"/>
    <w:rsid w:val="00A8178B"/>
    <w:rsid w:val="00A85CBD"/>
    <w:rsid w:val="00A87C97"/>
    <w:rsid w:val="00AA1891"/>
    <w:rsid w:val="00AA3A5C"/>
    <w:rsid w:val="00AA6BAA"/>
    <w:rsid w:val="00AB648A"/>
    <w:rsid w:val="00AC19A1"/>
    <w:rsid w:val="00AC24F8"/>
    <w:rsid w:val="00AC4E23"/>
    <w:rsid w:val="00AD1457"/>
    <w:rsid w:val="00AD2DFA"/>
    <w:rsid w:val="00AD5260"/>
    <w:rsid w:val="00AE071A"/>
    <w:rsid w:val="00AE23D2"/>
    <w:rsid w:val="00AE25A8"/>
    <w:rsid w:val="00AF411E"/>
    <w:rsid w:val="00AF478C"/>
    <w:rsid w:val="00AF5693"/>
    <w:rsid w:val="00B0227D"/>
    <w:rsid w:val="00B051BC"/>
    <w:rsid w:val="00B07D07"/>
    <w:rsid w:val="00B34A32"/>
    <w:rsid w:val="00B364C8"/>
    <w:rsid w:val="00B42A81"/>
    <w:rsid w:val="00B44538"/>
    <w:rsid w:val="00B46D1C"/>
    <w:rsid w:val="00B56AF1"/>
    <w:rsid w:val="00B5780A"/>
    <w:rsid w:val="00B5791D"/>
    <w:rsid w:val="00B6023D"/>
    <w:rsid w:val="00B6258A"/>
    <w:rsid w:val="00B65125"/>
    <w:rsid w:val="00B6532D"/>
    <w:rsid w:val="00B706C4"/>
    <w:rsid w:val="00B71866"/>
    <w:rsid w:val="00B72C04"/>
    <w:rsid w:val="00B761A3"/>
    <w:rsid w:val="00B7742E"/>
    <w:rsid w:val="00B77464"/>
    <w:rsid w:val="00B84C0C"/>
    <w:rsid w:val="00B9007B"/>
    <w:rsid w:val="00B907BC"/>
    <w:rsid w:val="00B9093C"/>
    <w:rsid w:val="00B9184C"/>
    <w:rsid w:val="00B93458"/>
    <w:rsid w:val="00B937D3"/>
    <w:rsid w:val="00B9620B"/>
    <w:rsid w:val="00BA201D"/>
    <w:rsid w:val="00BA2A75"/>
    <w:rsid w:val="00BA3A53"/>
    <w:rsid w:val="00BB2790"/>
    <w:rsid w:val="00BC08AC"/>
    <w:rsid w:val="00BC35C7"/>
    <w:rsid w:val="00BC602E"/>
    <w:rsid w:val="00BD4FBD"/>
    <w:rsid w:val="00BE04FC"/>
    <w:rsid w:val="00BE19DD"/>
    <w:rsid w:val="00BE34CC"/>
    <w:rsid w:val="00BF16CD"/>
    <w:rsid w:val="00BF2AF9"/>
    <w:rsid w:val="00BF4A5F"/>
    <w:rsid w:val="00BF7DBE"/>
    <w:rsid w:val="00C02B30"/>
    <w:rsid w:val="00C219FC"/>
    <w:rsid w:val="00C26DBC"/>
    <w:rsid w:val="00C27B14"/>
    <w:rsid w:val="00C30825"/>
    <w:rsid w:val="00C317A4"/>
    <w:rsid w:val="00C3424F"/>
    <w:rsid w:val="00C36E6E"/>
    <w:rsid w:val="00C40311"/>
    <w:rsid w:val="00C404F3"/>
    <w:rsid w:val="00C414C8"/>
    <w:rsid w:val="00C64897"/>
    <w:rsid w:val="00C64C7D"/>
    <w:rsid w:val="00C67CB0"/>
    <w:rsid w:val="00C72325"/>
    <w:rsid w:val="00C75A2C"/>
    <w:rsid w:val="00C7673B"/>
    <w:rsid w:val="00C8333F"/>
    <w:rsid w:val="00C863D4"/>
    <w:rsid w:val="00C87126"/>
    <w:rsid w:val="00C93AF1"/>
    <w:rsid w:val="00C94055"/>
    <w:rsid w:val="00C94C6F"/>
    <w:rsid w:val="00CA0EED"/>
    <w:rsid w:val="00CA44D2"/>
    <w:rsid w:val="00CB1E4C"/>
    <w:rsid w:val="00CB3782"/>
    <w:rsid w:val="00CB6006"/>
    <w:rsid w:val="00CB77E6"/>
    <w:rsid w:val="00CB793A"/>
    <w:rsid w:val="00CD1966"/>
    <w:rsid w:val="00CE2B0F"/>
    <w:rsid w:val="00CE6B22"/>
    <w:rsid w:val="00CF24C4"/>
    <w:rsid w:val="00CF4322"/>
    <w:rsid w:val="00CF5439"/>
    <w:rsid w:val="00D057A7"/>
    <w:rsid w:val="00D05DBA"/>
    <w:rsid w:val="00D062E1"/>
    <w:rsid w:val="00D0651E"/>
    <w:rsid w:val="00D11DBE"/>
    <w:rsid w:val="00D127F0"/>
    <w:rsid w:val="00D228B5"/>
    <w:rsid w:val="00D253DF"/>
    <w:rsid w:val="00D25487"/>
    <w:rsid w:val="00D30F9F"/>
    <w:rsid w:val="00D35B6C"/>
    <w:rsid w:val="00D44371"/>
    <w:rsid w:val="00D44373"/>
    <w:rsid w:val="00D552B4"/>
    <w:rsid w:val="00D575E5"/>
    <w:rsid w:val="00D64271"/>
    <w:rsid w:val="00D64DED"/>
    <w:rsid w:val="00D667BA"/>
    <w:rsid w:val="00D731B1"/>
    <w:rsid w:val="00D7422E"/>
    <w:rsid w:val="00D84024"/>
    <w:rsid w:val="00D86889"/>
    <w:rsid w:val="00D86AAD"/>
    <w:rsid w:val="00D91DB0"/>
    <w:rsid w:val="00D9254F"/>
    <w:rsid w:val="00D93B1B"/>
    <w:rsid w:val="00D979DF"/>
    <w:rsid w:val="00DB5754"/>
    <w:rsid w:val="00DC1AF9"/>
    <w:rsid w:val="00DC2B15"/>
    <w:rsid w:val="00DD2261"/>
    <w:rsid w:val="00DD40BB"/>
    <w:rsid w:val="00DD59A4"/>
    <w:rsid w:val="00DE4F33"/>
    <w:rsid w:val="00DF0796"/>
    <w:rsid w:val="00DF2437"/>
    <w:rsid w:val="00DF4478"/>
    <w:rsid w:val="00DF7B1E"/>
    <w:rsid w:val="00E006E5"/>
    <w:rsid w:val="00E02ECA"/>
    <w:rsid w:val="00E04168"/>
    <w:rsid w:val="00E05549"/>
    <w:rsid w:val="00E0796E"/>
    <w:rsid w:val="00E12EDD"/>
    <w:rsid w:val="00E173D2"/>
    <w:rsid w:val="00E2706D"/>
    <w:rsid w:val="00E3131C"/>
    <w:rsid w:val="00E34887"/>
    <w:rsid w:val="00E40227"/>
    <w:rsid w:val="00E41D0A"/>
    <w:rsid w:val="00E42AA8"/>
    <w:rsid w:val="00E46465"/>
    <w:rsid w:val="00E570F4"/>
    <w:rsid w:val="00E61F56"/>
    <w:rsid w:val="00E63A39"/>
    <w:rsid w:val="00E65116"/>
    <w:rsid w:val="00E6739D"/>
    <w:rsid w:val="00E732CE"/>
    <w:rsid w:val="00E7787C"/>
    <w:rsid w:val="00E778DC"/>
    <w:rsid w:val="00E82B90"/>
    <w:rsid w:val="00E83ABE"/>
    <w:rsid w:val="00E949D2"/>
    <w:rsid w:val="00EA020F"/>
    <w:rsid w:val="00EA0570"/>
    <w:rsid w:val="00EA67E2"/>
    <w:rsid w:val="00EA748D"/>
    <w:rsid w:val="00EA7936"/>
    <w:rsid w:val="00EB1A0A"/>
    <w:rsid w:val="00EE1C54"/>
    <w:rsid w:val="00EE270D"/>
    <w:rsid w:val="00EE5FF2"/>
    <w:rsid w:val="00EE7EC8"/>
    <w:rsid w:val="00EF0D0C"/>
    <w:rsid w:val="00EF0ED8"/>
    <w:rsid w:val="00EF468E"/>
    <w:rsid w:val="00EF4836"/>
    <w:rsid w:val="00F0106F"/>
    <w:rsid w:val="00F062CC"/>
    <w:rsid w:val="00F06500"/>
    <w:rsid w:val="00F1290F"/>
    <w:rsid w:val="00F244D6"/>
    <w:rsid w:val="00F40A8D"/>
    <w:rsid w:val="00F40B5E"/>
    <w:rsid w:val="00F4216D"/>
    <w:rsid w:val="00F44C01"/>
    <w:rsid w:val="00F620DF"/>
    <w:rsid w:val="00F62723"/>
    <w:rsid w:val="00F65E69"/>
    <w:rsid w:val="00F670F4"/>
    <w:rsid w:val="00F76E5B"/>
    <w:rsid w:val="00F81B0D"/>
    <w:rsid w:val="00F83485"/>
    <w:rsid w:val="00F8367A"/>
    <w:rsid w:val="00F93271"/>
    <w:rsid w:val="00F97771"/>
    <w:rsid w:val="00FB4BCD"/>
    <w:rsid w:val="00FC1F5D"/>
    <w:rsid w:val="00FC31CD"/>
    <w:rsid w:val="00FC3E7B"/>
    <w:rsid w:val="00FD190E"/>
    <w:rsid w:val="00FD1EAF"/>
    <w:rsid w:val="00FD4AAD"/>
    <w:rsid w:val="00FD4D47"/>
    <w:rsid w:val="00FF17F7"/>
    <w:rsid w:val="00FF5ABA"/>
    <w:rsid w:val="00FF67B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3CFF9"/>
  <w15:docId w15:val="{E17958D5-BD70-4A8F-8C56-C159F9FB5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25655B"/>
    <w:rPr>
      <w:lang w:val="en-US"/>
    </w:rPr>
  </w:style>
  <w:style w:type="paragraph" w:styleId="1">
    <w:name w:val="heading 1"/>
    <w:basedOn w:val="a1"/>
    <w:next w:val="a1"/>
    <w:qFormat/>
    <w:rsid w:val="00715E7E"/>
    <w:pPr>
      <w:keepNext/>
      <w:spacing w:line="360" w:lineRule="auto"/>
      <w:outlineLvl w:val="0"/>
    </w:pPr>
    <w:rPr>
      <w:b/>
      <w:sz w:val="24"/>
      <w:lang w:val="bg-BG"/>
    </w:rPr>
  </w:style>
  <w:style w:type="paragraph" w:styleId="20">
    <w:name w:val="heading 2"/>
    <w:basedOn w:val="a1"/>
    <w:next w:val="a1"/>
    <w:qFormat/>
    <w:rsid w:val="00715E7E"/>
    <w:pPr>
      <w:keepNext/>
      <w:jc w:val="both"/>
      <w:outlineLvl w:val="1"/>
    </w:pPr>
    <w:rPr>
      <w:i/>
      <w:sz w:val="24"/>
      <w:lang w:val="bg-BG"/>
    </w:rPr>
  </w:style>
  <w:style w:type="paragraph" w:styleId="3">
    <w:name w:val="heading 3"/>
    <w:basedOn w:val="a1"/>
    <w:next w:val="a1"/>
    <w:qFormat/>
    <w:rsid w:val="00715E7E"/>
    <w:pPr>
      <w:keepNext/>
      <w:widowControl w:val="0"/>
      <w:tabs>
        <w:tab w:val="left" w:pos="810"/>
        <w:tab w:val="left" w:pos="5220"/>
      </w:tabs>
      <w:spacing w:line="360" w:lineRule="auto"/>
      <w:jc w:val="both"/>
      <w:outlineLvl w:val="2"/>
    </w:pPr>
    <w:rPr>
      <w:b/>
      <w:sz w:val="24"/>
      <w:lang w:val="en-AU"/>
    </w:rPr>
  </w:style>
  <w:style w:type="paragraph" w:styleId="4">
    <w:name w:val="heading 4"/>
    <w:basedOn w:val="a1"/>
    <w:next w:val="a1"/>
    <w:qFormat/>
    <w:rsid w:val="00715E7E"/>
    <w:pPr>
      <w:keepNext/>
      <w:outlineLvl w:val="3"/>
    </w:pPr>
    <w:rPr>
      <w:b/>
      <w:i/>
      <w:sz w:val="24"/>
      <w:lang w:val="bg-BG"/>
    </w:rPr>
  </w:style>
  <w:style w:type="paragraph" w:styleId="5">
    <w:name w:val="heading 5"/>
    <w:basedOn w:val="a1"/>
    <w:next w:val="a1"/>
    <w:qFormat/>
    <w:rsid w:val="00715E7E"/>
    <w:pPr>
      <w:keepNext/>
      <w:ind w:firstLine="360"/>
      <w:outlineLvl w:val="4"/>
    </w:pPr>
    <w:rPr>
      <w:b/>
      <w:i/>
      <w:sz w:val="24"/>
      <w:lang w:val="bg-BG"/>
    </w:rPr>
  </w:style>
  <w:style w:type="paragraph" w:styleId="6">
    <w:name w:val="heading 6"/>
    <w:basedOn w:val="a1"/>
    <w:next w:val="a1"/>
    <w:qFormat/>
    <w:rsid w:val="00715E7E"/>
    <w:pPr>
      <w:keepNext/>
      <w:widowControl w:val="0"/>
      <w:tabs>
        <w:tab w:val="left" w:pos="810"/>
        <w:tab w:val="left" w:pos="5220"/>
      </w:tabs>
      <w:spacing w:line="360" w:lineRule="auto"/>
      <w:jc w:val="center"/>
      <w:outlineLvl w:val="5"/>
    </w:pPr>
    <w:rPr>
      <w:b/>
      <w:sz w:val="24"/>
      <w:lang w:val="en-AU"/>
    </w:rPr>
  </w:style>
  <w:style w:type="paragraph" w:styleId="7">
    <w:name w:val="heading 7"/>
    <w:basedOn w:val="a1"/>
    <w:next w:val="a1"/>
    <w:qFormat/>
    <w:rsid w:val="00715E7E"/>
    <w:pPr>
      <w:keepNext/>
      <w:ind w:firstLine="360"/>
      <w:jc w:val="both"/>
      <w:outlineLvl w:val="6"/>
    </w:pPr>
    <w:rPr>
      <w:b/>
      <w:i/>
      <w:sz w:val="24"/>
      <w:lang w:val="bg-BG"/>
    </w:rPr>
  </w:style>
  <w:style w:type="paragraph" w:styleId="8">
    <w:name w:val="heading 8"/>
    <w:basedOn w:val="a1"/>
    <w:next w:val="a1"/>
    <w:qFormat/>
    <w:rsid w:val="00715E7E"/>
    <w:pPr>
      <w:keepNext/>
      <w:ind w:firstLine="900"/>
      <w:jc w:val="both"/>
      <w:outlineLvl w:val="7"/>
    </w:pPr>
    <w:rPr>
      <w:b/>
      <w:i/>
      <w:sz w:val="24"/>
    </w:rPr>
  </w:style>
  <w:style w:type="paragraph" w:styleId="9">
    <w:name w:val="heading 9"/>
    <w:basedOn w:val="a1"/>
    <w:next w:val="a1"/>
    <w:qFormat/>
    <w:rsid w:val="00715E7E"/>
    <w:pPr>
      <w:keepNext/>
      <w:spacing w:line="192" w:lineRule="auto"/>
      <w:outlineLvl w:val="8"/>
    </w:pPr>
    <w:rPr>
      <w:sz w:val="24"/>
      <w:lang w:val="bg-BG"/>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1"/>
    <w:rsid w:val="00F670F4"/>
    <w:pPr>
      <w:tabs>
        <w:tab w:val="center" w:pos="4536"/>
        <w:tab w:val="right" w:pos="9072"/>
      </w:tabs>
    </w:pPr>
  </w:style>
  <w:style w:type="character" w:styleId="a6">
    <w:name w:val="page number"/>
    <w:basedOn w:val="a2"/>
    <w:rsid w:val="00F670F4"/>
  </w:style>
  <w:style w:type="paragraph" w:styleId="a7">
    <w:name w:val="Title"/>
    <w:basedOn w:val="a1"/>
    <w:qFormat/>
    <w:rsid w:val="00715E7E"/>
    <w:pPr>
      <w:widowControl w:val="0"/>
      <w:tabs>
        <w:tab w:val="left" w:pos="810"/>
        <w:tab w:val="left" w:pos="5220"/>
      </w:tabs>
      <w:spacing w:line="360" w:lineRule="auto"/>
      <w:jc w:val="center"/>
    </w:pPr>
    <w:rPr>
      <w:rFonts w:ascii="Timok" w:hAnsi="Timok"/>
      <w:b/>
      <w:sz w:val="24"/>
      <w:lang w:val="en-AU"/>
    </w:rPr>
  </w:style>
  <w:style w:type="paragraph" w:styleId="a8">
    <w:name w:val="Body Text"/>
    <w:basedOn w:val="a1"/>
    <w:rsid w:val="00715E7E"/>
    <w:pPr>
      <w:widowControl w:val="0"/>
      <w:tabs>
        <w:tab w:val="left" w:pos="810"/>
        <w:tab w:val="left" w:pos="1985"/>
      </w:tabs>
      <w:spacing w:line="360" w:lineRule="auto"/>
      <w:jc w:val="both"/>
    </w:pPr>
    <w:rPr>
      <w:sz w:val="24"/>
      <w:lang w:val="en-AU"/>
    </w:rPr>
  </w:style>
  <w:style w:type="paragraph" w:styleId="30">
    <w:name w:val="Body Text Indent 3"/>
    <w:basedOn w:val="a1"/>
    <w:rsid w:val="00715E7E"/>
    <w:pPr>
      <w:ind w:firstLine="567"/>
      <w:jc w:val="both"/>
    </w:pPr>
    <w:rPr>
      <w:sz w:val="24"/>
      <w:lang w:val="bg-BG"/>
    </w:rPr>
  </w:style>
  <w:style w:type="paragraph" w:styleId="21">
    <w:name w:val="Body Text 2"/>
    <w:basedOn w:val="a1"/>
    <w:rsid w:val="00715E7E"/>
    <w:pPr>
      <w:jc w:val="both"/>
    </w:pPr>
    <w:rPr>
      <w:b/>
      <w:sz w:val="24"/>
      <w:lang w:val="bg-BG"/>
    </w:rPr>
  </w:style>
  <w:style w:type="paragraph" w:styleId="31">
    <w:name w:val="Body Text 3"/>
    <w:basedOn w:val="a1"/>
    <w:rsid w:val="00715E7E"/>
    <w:pPr>
      <w:tabs>
        <w:tab w:val="left" w:pos="810"/>
        <w:tab w:val="left" w:pos="5220"/>
      </w:tabs>
    </w:pPr>
    <w:rPr>
      <w:b/>
      <w:sz w:val="24"/>
      <w:lang w:val="bg-BG"/>
    </w:rPr>
  </w:style>
  <w:style w:type="paragraph" w:styleId="a9">
    <w:name w:val="Body Text Indent"/>
    <w:basedOn w:val="a1"/>
    <w:rsid w:val="00715E7E"/>
    <w:pPr>
      <w:spacing w:line="360" w:lineRule="auto"/>
      <w:ind w:left="426"/>
    </w:pPr>
    <w:rPr>
      <w:sz w:val="24"/>
      <w:lang w:val="bg-BG"/>
    </w:rPr>
  </w:style>
  <w:style w:type="paragraph" w:styleId="aa">
    <w:name w:val="header"/>
    <w:basedOn w:val="a1"/>
    <w:rsid w:val="00715E7E"/>
    <w:pPr>
      <w:tabs>
        <w:tab w:val="center" w:pos="4153"/>
        <w:tab w:val="right" w:pos="8306"/>
      </w:tabs>
    </w:pPr>
    <w:rPr>
      <w:sz w:val="24"/>
    </w:rPr>
  </w:style>
  <w:style w:type="paragraph" w:styleId="22">
    <w:name w:val="Body Text Indent 2"/>
    <w:basedOn w:val="a1"/>
    <w:rsid w:val="00715E7E"/>
    <w:pPr>
      <w:ind w:right="619" w:firstLine="720"/>
      <w:jc w:val="center"/>
    </w:pPr>
    <w:rPr>
      <w:b/>
      <w:sz w:val="24"/>
      <w:lang w:val="bg-BG"/>
    </w:rPr>
  </w:style>
  <w:style w:type="paragraph" w:customStyle="1" w:styleId="BodyText22">
    <w:name w:val="Body Text 22"/>
    <w:basedOn w:val="a1"/>
    <w:rsid w:val="00715E7E"/>
    <w:pPr>
      <w:widowControl w:val="0"/>
      <w:jc w:val="both"/>
    </w:pPr>
    <w:rPr>
      <w:rFonts w:ascii="Timok" w:hAnsi="Timok"/>
      <w:sz w:val="24"/>
    </w:rPr>
  </w:style>
  <w:style w:type="character" w:customStyle="1" w:styleId="StyleHeading3ItalicChar">
    <w:name w:val="Style Heading 3 + Italic Char"/>
    <w:basedOn w:val="a2"/>
    <w:rsid w:val="00715E7E"/>
    <w:rPr>
      <w:b/>
      <w:i/>
      <w:noProof w:val="0"/>
      <w:sz w:val="24"/>
      <w:lang w:val="bg-BG"/>
    </w:rPr>
  </w:style>
  <w:style w:type="character" w:styleId="ab">
    <w:name w:val="Hyperlink"/>
    <w:basedOn w:val="a2"/>
    <w:rsid w:val="00715E7E"/>
    <w:rPr>
      <w:color w:val="0000FF"/>
      <w:u w:val="single"/>
    </w:rPr>
  </w:style>
  <w:style w:type="paragraph" w:styleId="ac">
    <w:name w:val="List"/>
    <w:basedOn w:val="a1"/>
    <w:rsid w:val="00715E7E"/>
    <w:pPr>
      <w:ind w:left="360" w:hanging="360"/>
    </w:pPr>
  </w:style>
  <w:style w:type="paragraph" w:styleId="23">
    <w:name w:val="List 2"/>
    <w:basedOn w:val="a1"/>
    <w:rsid w:val="00715E7E"/>
    <w:pPr>
      <w:ind w:left="720" w:hanging="360"/>
    </w:pPr>
  </w:style>
  <w:style w:type="paragraph" w:styleId="32">
    <w:name w:val="List 3"/>
    <w:basedOn w:val="a1"/>
    <w:rsid w:val="00715E7E"/>
    <w:pPr>
      <w:ind w:left="1080" w:hanging="360"/>
    </w:pPr>
  </w:style>
  <w:style w:type="paragraph" w:styleId="40">
    <w:name w:val="List 4"/>
    <w:basedOn w:val="a1"/>
    <w:rsid w:val="00715E7E"/>
    <w:pPr>
      <w:ind w:left="1440" w:hanging="360"/>
    </w:pPr>
  </w:style>
  <w:style w:type="paragraph" w:styleId="a">
    <w:name w:val="List Bullet"/>
    <w:basedOn w:val="a1"/>
    <w:rsid w:val="00715E7E"/>
    <w:pPr>
      <w:numPr>
        <w:numId w:val="1"/>
      </w:numPr>
    </w:pPr>
  </w:style>
  <w:style w:type="paragraph" w:styleId="2">
    <w:name w:val="List Bullet 2"/>
    <w:basedOn w:val="a1"/>
    <w:rsid w:val="00715E7E"/>
    <w:pPr>
      <w:numPr>
        <w:numId w:val="2"/>
      </w:numPr>
    </w:pPr>
  </w:style>
  <w:style w:type="paragraph" w:styleId="24">
    <w:name w:val="List Continue 2"/>
    <w:basedOn w:val="a1"/>
    <w:rsid w:val="00715E7E"/>
    <w:pPr>
      <w:spacing w:after="120"/>
      <w:ind w:left="720"/>
    </w:pPr>
  </w:style>
  <w:style w:type="paragraph" w:styleId="ad">
    <w:name w:val="Body Text First Indent"/>
    <w:basedOn w:val="a8"/>
    <w:rsid w:val="00715E7E"/>
    <w:pPr>
      <w:widowControl/>
      <w:tabs>
        <w:tab w:val="clear" w:pos="810"/>
        <w:tab w:val="clear" w:pos="1985"/>
      </w:tabs>
      <w:spacing w:after="120" w:line="240" w:lineRule="auto"/>
      <w:ind w:firstLine="210"/>
      <w:jc w:val="left"/>
    </w:pPr>
    <w:rPr>
      <w:sz w:val="20"/>
      <w:lang w:val="en-US"/>
    </w:rPr>
  </w:style>
  <w:style w:type="paragraph" w:styleId="25">
    <w:name w:val="Body Text First Indent 2"/>
    <w:basedOn w:val="a9"/>
    <w:rsid w:val="00715E7E"/>
    <w:pPr>
      <w:spacing w:after="120" w:line="240" w:lineRule="auto"/>
      <w:ind w:left="360" w:firstLine="210"/>
    </w:pPr>
    <w:rPr>
      <w:sz w:val="20"/>
      <w:lang w:val="en-US"/>
    </w:rPr>
  </w:style>
  <w:style w:type="character" w:customStyle="1" w:styleId="selection">
    <w:name w:val="selection"/>
    <w:basedOn w:val="a2"/>
    <w:rsid w:val="00715E7E"/>
  </w:style>
  <w:style w:type="paragraph" w:styleId="ae">
    <w:name w:val="Balloon Text"/>
    <w:basedOn w:val="a1"/>
    <w:semiHidden/>
    <w:rsid w:val="00501F3F"/>
    <w:rPr>
      <w:rFonts w:ascii="Tahoma" w:hAnsi="Tahoma" w:cs="Tahoma"/>
      <w:sz w:val="16"/>
      <w:szCs w:val="16"/>
    </w:rPr>
  </w:style>
  <w:style w:type="paragraph" w:customStyle="1" w:styleId="a0">
    <w:basedOn w:val="a1"/>
    <w:rsid w:val="00A47123"/>
    <w:pPr>
      <w:widowControl w:val="0"/>
      <w:numPr>
        <w:ilvl w:val="6"/>
        <w:numId w:val="14"/>
      </w:numPr>
      <w:jc w:val="both"/>
    </w:pPr>
    <w:rPr>
      <w:rFonts w:ascii="Arial" w:eastAsia="SimSun" w:hAnsi="Arial" w:cs="Arial"/>
      <w:kern w:val="2"/>
      <w:szCs w:val="24"/>
      <w:lang w:eastAsia="zh-CN"/>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1"/>
    <w:rsid w:val="00C75A2C"/>
    <w:pPr>
      <w:widowControl w:val="0"/>
      <w:tabs>
        <w:tab w:val="num" w:pos="5040"/>
      </w:tabs>
      <w:ind w:left="5040" w:hanging="720"/>
      <w:jc w:val="both"/>
    </w:pPr>
    <w:rPr>
      <w:rFonts w:ascii="Arial" w:eastAsia="SimSun" w:hAnsi="Arial" w:cs="Arial"/>
      <w:kern w:val="2"/>
      <w:szCs w:val="24"/>
      <w:lang w:eastAsia="zh-CN"/>
    </w:rPr>
  </w:style>
  <w:style w:type="character" w:styleId="af">
    <w:name w:val="annotation reference"/>
    <w:basedOn w:val="a2"/>
    <w:semiHidden/>
    <w:rsid w:val="00B6258A"/>
    <w:rPr>
      <w:sz w:val="16"/>
      <w:szCs w:val="16"/>
    </w:rPr>
  </w:style>
  <w:style w:type="paragraph" w:styleId="af0">
    <w:name w:val="annotation text"/>
    <w:basedOn w:val="a1"/>
    <w:semiHidden/>
    <w:rsid w:val="00B6258A"/>
  </w:style>
  <w:style w:type="table" w:styleId="af1">
    <w:name w:val="Table Grid"/>
    <w:basedOn w:val="a3"/>
    <w:rsid w:val="00BF1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a1"/>
    <w:rsid w:val="007341E4"/>
    <w:pPr>
      <w:widowControl w:val="0"/>
      <w:tabs>
        <w:tab w:val="num" w:pos="5040"/>
      </w:tabs>
      <w:ind w:left="5040" w:hanging="720"/>
      <w:jc w:val="both"/>
    </w:pPr>
    <w:rPr>
      <w:rFonts w:ascii="Arial" w:eastAsia="SimSun" w:hAnsi="Arial" w:cs="Arial"/>
      <w:kern w:val="2"/>
      <w:szCs w:val="24"/>
      <w:lang w:eastAsia="zh-CN"/>
    </w:rPr>
  </w:style>
  <w:style w:type="paragraph" w:styleId="af2">
    <w:name w:val="List Paragraph"/>
    <w:basedOn w:val="a1"/>
    <w:uiPriority w:val="34"/>
    <w:qFormat/>
    <w:rsid w:val="005A7621"/>
    <w:pPr>
      <w:ind w:left="720"/>
      <w:contextualSpacing/>
    </w:pPr>
  </w:style>
  <w:style w:type="character" w:styleId="af3">
    <w:name w:val="Emphasis"/>
    <w:basedOn w:val="a2"/>
    <w:qFormat/>
    <w:rsid w:val="00BC60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85349">
      <w:bodyDiv w:val="1"/>
      <w:marLeft w:val="0"/>
      <w:marRight w:val="0"/>
      <w:marTop w:val="0"/>
      <w:marBottom w:val="0"/>
      <w:divBdr>
        <w:top w:val="none" w:sz="0" w:space="0" w:color="auto"/>
        <w:left w:val="none" w:sz="0" w:space="0" w:color="auto"/>
        <w:bottom w:val="none" w:sz="0" w:space="0" w:color="auto"/>
        <w:right w:val="none" w:sz="0" w:space="0" w:color="auto"/>
      </w:divBdr>
    </w:div>
    <w:div w:id="971905214">
      <w:bodyDiv w:val="1"/>
      <w:marLeft w:val="0"/>
      <w:marRight w:val="0"/>
      <w:marTop w:val="0"/>
      <w:marBottom w:val="0"/>
      <w:divBdr>
        <w:top w:val="none" w:sz="0" w:space="0" w:color="auto"/>
        <w:left w:val="none" w:sz="0" w:space="0" w:color="auto"/>
        <w:bottom w:val="none" w:sz="0" w:space="0" w:color="auto"/>
        <w:right w:val="none" w:sz="0" w:space="0" w:color="auto"/>
      </w:divBdr>
    </w:div>
    <w:div w:id="1568415623">
      <w:bodyDiv w:val="1"/>
      <w:marLeft w:val="0"/>
      <w:marRight w:val="0"/>
      <w:marTop w:val="0"/>
      <w:marBottom w:val="0"/>
      <w:divBdr>
        <w:top w:val="none" w:sz="0" w:space="0" w:color="auto"/>
        <w:left w:val="none" w:sz="0" w:space="0" w:color="auto"/>
        <w:bottom w:val="none" w:sz="0" w:space="0" w:color="auto"/>
        <w:right w:val="none" w:sz="0" w:space="0" w:color="auto"/>
      </w:divBdr>
    </w:div>
    <w:div w:id="1649748268">
      <w:bodyDiv w:val="1"/>
      <w:marLeft w:val="0"/>
      <w:marRight w:val="0"/>
      <w:marTop w:val="0"/>
      <w:marBottom w:val="0"/>
      <w:divBdr>
        <w:top w:val="none" w:sz="0" w:space="0" w:color="auto"/>
        <w:left w:val="none" w:sz="0" w:space="0" w:color="auto"/>
        <w:bottom w:val="none" w:sz="0" w:space="0" w:color="auto"/>
        <w:right w:val="none" w:sz="0" w:space="0" w:color="auto"/>
      </w:divBdr>
    </w:div>
    <w:div w:id="186956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ECAC7B-9501-40FE-AFA0-FC872D2C1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1717</Words>
  <Characters>11256</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П Р О Т О К О Л   № 8</vt:lpstr>
    </vt:vector>
  </TitlesOfParts>
  <Company>Co.</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на пълномощно</dc:title>
  <dc:creator>-</dc:creator>
  <cp:lastModifiedBy>Dobri Varadev</cp:lastModifiedBy>
  <cp:revision>7</cp:revision>
  <cp:lastPrinted>2022-05-26T08:43:00Z</cp:lastPrinted>
  <dcterms:created xsi:type="dcterms:W3CDTF">2022-05-18T04:54:00Z</dcterms:created>
  <dcterms:modified xsi:type="dcterms:W3CDTF">2022-05-26T08:44:00Z</dcterms:modified>
</cp:coreProperties>
</file>