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1BDB" w14:textId="61C0DA6B" w:rsidR="00B3582A" w:rsidRDefault="007C6A23">
      <w:pPr>
        <w:spacing w:after="0" w:line="259" w:lineRule="auto"/>
        <w:ind w:left="714" w:right="708" w:hanging="10"/>
        <w:jc w:val="center"/>
      </w:pPr>
      <w:r>
        <w:rPr>
          <w:b/>
        </w:rPr>
        <w:t>СТАТУТ НА ОДИТНИЯ КОМИТЕТ НА „</w:t>
      </w:r>
      <w:r w:rsidR="00CE342F">
        <w:rPr>
          <w:b/>
        </w:rPr>
        <w:t>ТОПЛОФИКАЦИЯ</w:t>
      </w:r>
      <w:r w:rsidR="007928AE">
        <w:rPr>
          <w:b/>
        </w:rPr>
        <w:t xml:space="preserve"> -</w:t>
      </w:r>
      <w:r w:rsidR="00CE342F">
        <w:rPr>
          <w:b/>
        </w:rPr>
        <w:t xml:space="preserve"> БУРГАС</w:t>
      </w:r>
      <w:r>
        <w:rPr>
          <w:b/>
        </w:rPr>
        <w:t xml:space="preserve">“ АД </w:t>
      </w:r>
    </w:p>
    <w:p w14:paraId="59818736" w14:textId="77777777" w:rsidR="00B3582A" w:rsidRDefault="007C6A23">
      <w:pPr>
        <w:spacing w:after="0" w:line="259" w:lineRule="auto"/>
        <w:ind w:right="0" w:firstLine="0"/>
        <w:jc w:val="left"/>
      </w:pPr>
      <w:r>
        <w:rPr>
          <w:b/>
        </w:rPr>
        <w:t xml:space="preserve"> </w:t>
      </w:r>
    </w:p>
    <w:p w14:paraId="592CF6C3" w14:textId="77777777" w:rsidR="00B3582A" w:rsidRDefault="007C6A23">
      <w:pPr>
        <w:spacing w:after="26" w:line="259" w:lineRule="auto"/>
        <w:ind w:right="0" w:firstLine="0"/>
        <w:jc w:val="left"/>
      </w:pPr>
      <w:r>
        <w:rPr>
          <w:b/>
        </w:rPr>
        <w:t xml:space="preserve"> </w:t>
      </w:r>
    </w:p>
    <w:p w14:paraId="2D037002" w14:textId="77777777" w:rsidR="00B3582A" w:rsidRDefault="007C6A23">
      <w:pPr>
        <w:pStyle w:val="Heading1"/>
        <w:ind w:left="714" w:right="707"/>
      </w:pPr>
      <w:r>
        <w:t xml:space="preserve">I. ОБЩИ РАЗПОРЕДБИ </w:t>
      </w:r>
    </w:p>
    <w:p w14:paraId="77ECB60B" w14:textId="77777777" w:rsidR="00B3582A" w:rsidRDefault="007C6A23">
      <w:pPr>
        <w:spacing w:after="16" w:line="259" w:lineRule="auto"/>
        <w:ind w:right="0" w:firstLine="0"/>
        <w:jc w:val="left"/>
      </w:pPr>
      <w:r>
        <w:rPr>
          <w:b/>
        </w:rPr>
        <w:t xml:space="preserve"> </w:t>
      </w:r>
    </w:p>
    <w:p w14:paraId="4F10C279" w14:textId="0633346C" w:rsidR="00B3582A" w:rsidRDefault="007C6A23">
      <w:pPr>
        <w:ind w:left="-15" w:right="0" w:firstLine="0"/>
      </w:pPr>
      <w:r>
        <w:t xml:space="preserve"> </w:t>
      </w:r>
      <w:r>
        <w:rPr>
          <w:b/>
        </w:rPr>
        <w:t>Чл. 1.</w:t>
      </w:r>
      <w:r>
        <w:t xml:space="preserve"> (1) Настоящият СТАТУТ на одитния комитет на „</w:t>
      </w:r>
      <w:r w:rsidR="00CE342F">
        <w:t>ТОПЛОФИКАЦИЯ</w:t>
      </w:r>
      <w:r w:rsidR="007928AE">
        <w:t xml:space="preserve"> -</w:t>
      </w:r>
      <w:r w:rsidR="00CE342F">
        <w:t xml:space="preserve"> БУРГАС</w:t>
      </w:r>
      <w:r>
        <w:t>“ АД е разработен на основание разпоредбите на чл. 107, ал. 7 от Закона за независимия финансов одит (ЗНФО) и в изпълнение на препоръките на Националния кодекс за корпоративно управление.</w:t>
      </w:r>
    </w:p>
    <w:p w14:paraId="51018D2C" w14:textId="77777777" w:rsidR="00B3582A" w:rsidRDefault="007C6A23">
      <w:pPr>
        <w:numPr>
          <w:ilvl w:val="0"/>
          <w:numId w:val="1"/>
        </w:numPr>
        <w:ind w:right="0" w:firstLine="0"/>
      </w:pPr>
      <w:r>
        <w:t xml:space="preserve">СТАТУТЪТ </w:t>
      </w:r>
      <w:r w:rsidRPr="00AF40AE">
        <w:t>е приет от Съвета на директорите на дружеството</w:t>
      </w:r>
      <w:r>
        <w:t xml:space="preserve"> и представен за одобрение на общото събрание на акционерите на дружеството, насрочено за </w:t>
      </w:r>
      <w:r w:rsidR="00CE342F">
        <w:t>29</w:t>
      </w:r>
      <w:r>
        <w:t>.06.202</w:t>
      </w:r>
      <w:r w:rsidR="00AF40AE">
        <w:t>2</w:t>
      </w:r>
      <w:r>
        <w:t xml:space="preserve"> г. </w:t>
      </w:r>
    </w:p>
    <w:p w14:paraId="4391BC6F" w14:textId="77777777" w:rsidR="00B3582A" w:rsidRDefault="007C6A23">
      <w:pPr>
        <w:numPr>
          <w:ilvl w:val="0"/>
          <w:numId w:val="1"/>
        </w:numPr>
        <w:ind w:right="0" w:firstLine="0"/>
      </w:pPr>
      <w:r>
        <w:t>Настоящият Статут влиза в сила от датата, на която е взето решение за неговото одобрение от Общото събрание на акционерите на дружеството, на основание чл. 107, ал. 7 от ЗНФО.</w:t>
      </w:r>
    </w:p>
    <w:p w14:paraId="48F6B3EF" w14:textId="19088F0A" w:rsidR="00B3582A" w:rsidRDefault="007C6A23">
      <w:pPr>
        <w:ind w:left="-15" w:right="0" w:firstLine="0"/>
      </w:pPr>
      <w:r>
        <w:t xml:space="preserve"> </w:t>
      </w:r>
      <w:r>
        <w:rPr>
          <w:b/>
        </w:rPr>
        <w:t>Чл. 2.</w:t>
      </w:r>
      <w:r>
        <w:t xml:space="preserve"> (1) СТАТУТЪТ има за цел да регламентира функциите, права</w:t>
      </w:r>
      <w:r w:rsidR="000776BE">
        <w:t>та</w:t>
      </w:r>
      <w:r>
        <w:t xml:space="preserve"> и отговорностите на </w:t>
      </w:r>
      <w:r w:rsidR="000776BE">
        <w:t xml:space="preserve">Одитния </w:t>
      </w:r>
      <w:r>
        <w:t xml:space="preserve">комитет по отношение на финансовия одит, вътрешния контрол и вътрешния одит, както и взаимоотношенията му с органите за управление на </w:t>
      </w:r>
      <w:r w:rsidR="00CE342F">
        <w:t xml:space="preserve">„ТОПЛОФИКАЦИЯ </w:t>
      </w:r>
      <w:r w:rsidR="007928AE">
        <w:t xml:space="preserve">- </w:t>
      </w:r>
      <w:r w:rsidR="00CE342F">
        <w:t>БУРГАС“ АД</w:t>
      </w:r>
      <w:r>
        <w:t xml:space="preserve"> с оглед подпомагане на Съвета на директорите на дружеството в изпълнение на неговите контролни функции и правомощия по отношение на процеса по финансово отчитане в дружеството, системата за вътрешен контрол, одитния процес и процесът по мониторинг на съответствието на дейността на </w:t>
      </w:r>
      <w:r w:rsidR="00CE342F">
        <w:t>„ТОПЛОФИКАЦИЯ</w:t>
      </w:r>
      <w:r w:rsidR="007928AE">
        <w:t xml:space="preserve"> -</w:t>
      </w:r>
      <w:r w:rsidR="00CE342F">
        <w:t xml:space="preserve"> БУРГАС“ АД </w:t>
      </w:r>
      <w:r>
        <w:t xml:space="preserve">с относимите разпоредби на действащото национално и европейско законодателство и вътрешните актове на дружеството. </w:t>
      </w:r>
    </w:p>
    <w:p w14:paraId="3B61A7D9" w14:textId="3447DB28" w:rsidR="00B3582A" w:rsidRDefault="007C6A23">
      <w:pPr>
        <w:ind w:left="-15" w:right="0" w:firstLine="0"/>
      </w:pPr>
      <w:r>
        <w:t xml:space="preserve"> </w:t>
      </w:r>
      <w:r>
        <w:rPr>
          <w:b/>
        </w:rPr>
        <w:t>Чл. 3.</w:t>
      </w:r>
      <w:r>
        <w:t xml:space="preserve"> В своята дейност </w:t>
      </w:r>
      <w:r w:rsidR="000776BE">
        <w:t xml:space="preserve">Одитният </w:t>
      </w:r>
      <w:r>
        <w:t xml:space="preserve">комитет на </w:t>
      </w:r>
      <w:r w:rsidR="00CE342F">
        <w:t>„ТОПЛОФИКАЦИЯ</w:t>
      </w:r>
      <w:r w:rsidR="007928AE">
        <w:t xml:space="preserve"> -</w:t>
      </w:r>
      <w:r w:rsidR="00CE342F">
        <w:t xml:space="preserve"> БУРГАС“ АД</w:t>
      </w:r>
      <w:r>
        <w:t xml:space="preserve"> се ръководи от принципите на доброто корпоративно управление в процеса на финансово отчитане, осъществяване на задължителен независим финансов одит, осъществяване на вътрешен контрол и вътрешен одит.</w:t>
      </w:r>
    </w:p>
    <w:p w14:paraId="2C71095F" w14:textId="77777777" w:rsidR="00B3582A" w:rsidRDefault="007C6A23">
      <w:pPr>
        <w:spacing w:after="31" w:line="259" w:lineRule="auto"/>
        <w:ind w:right="0" w:firstLine="0"/>
        <w:jc w:val="left"/>
      </w:pPr>
      <w:r>
        <w:t xml:space="preserve"> </w:t>
      </w:r>
    </w:p>
    <w:p w14:paraId="07815DAD" w14:textId="77777777" w:rsidR="00B3582A" w:rsidRDefault="007C6A23">
      <w:pPr>
        <w:pStyle w:val="Heading1"/>
        <w:ind w:left="714" w:right="714"/>
      </w:pPr>
      <w:r>
        <w:t xml:space="preserve">II. СЪСТАВ, ИЗБОР И ОСВОБОЖДАВАНЕ НА ЧЛЕНОВЕ НА  ОДИТНИЯ КОМИТЕТ. МАНДАТ </w:t>
      </w:r>
    </w:p>
    <w:p w14:paraId="08F3795D" w14:textId="77777777" w:rsidR="00B3582A" w:rsidRDefault="007C6A23">
      <w:pPr>
        <w:spacing w:after="19" w:line="259" w:lineRule="auto"/>
        <w:ind w:right="0" w:firstLine="0"/>
        <w:jc w:val="left"/>
      </w:pPr>
      <w:r>
        <w:t xml:space="preserve"> </w:t>
      </w:r>
    </w:p>
    <w:p w14:paraId="7F838B25" w14:textId="398B0B4A" w:rsidR="00B3582A" w:rsidRDefault="007C6A23">
      <w:pPr>
        <w:ind w:left="-15" w:right="0"/>
      </w:pPr>
      <w:r>
        <w:rPr>
          <w:b/>
        </w:rPr>
        <w:t xml:space="preserve">Чл. 4. </w:t>
      </w:r>
      <w:r>
        <w:t>(1)</w:t>
      </w:r>
      <w:r>
        <w:rPr>
          <w:b/>
        </w:rPr>
        <w:t xml:space="preserve"> </w:t>
      </w:r>
      <w:r>
        <w:t xml:space="preserve">Одитният комитет на </w:t>
      </w:r>
      <w:r w:rsidR="00CE342F">
        <w:t>„ТОПЛОФИКАЦИЯ</w:t>
      </w:r>
      <w:r w:rsidR="007928AE">
        <w:t xml:space="preserve"> -</w:t>
      </w:r>
      <w:r w:rsidR="00CE342F">
        <w:t xml:space="preserve"> БУРГАС“ АД</w:t>
      </w:r>
      <w:r>
        <w:t xml:space="preserve"> се състои от трима член</w:t>
      </w:r>
      <w:r w:rsidR="000776BE">
        <w:t>ове</w:t>
      </w:r>
      <w:r>
        <w:t xml:space="preserve"> (включително председател), които отговарят на изискванията на ЗНФО и изискванията на настоящия СТАТУТ.</w:t>
      </w:r>
    </w:p>
    <w:p w14:paraId="747E0AA4" w14:textId="77777777" w:rsidR="00B3582A" w:rsidRDefault="007C6A23">
      <w:pPr>
        <w:numPr>
          <w:ilvl w:val="0"/>
          <w:numId w:val="2"/>
        </w:numPr>
        <w:ind w:right="0" w:firstLine="0"/>
      </w:pPr>
      <w:r>
        <w:t xml:space="preserve">Членовете на </w:t>
      </w:r>
      <w:r w:rsidR="000776BE">
        <w:t xml:space="preserve">Одитния </w:t>
      </w:r>
      <w:r>
        <w:t xml:space="preserve">комитет се избират от общото събрание на акционерите на дружеството по предложение на Председателя на Съвета на директорите на </w:t>
      </w:r>
      <w:r w:rsidR="00CE342F">
        <w:t>„ТОПЛОФИКАЦИЯ БУРГАС“ АД</w:t>
      </w:r>
      <w:r>
        <w:t>.</w:t>
      </w:r>
    </w:p>
    <w:p w14:paraId="226B2DB1" w14:textId="0AED9C12" w:rsidR="00B3582A" w:rsidRDefault="007C6A23">
      <w:pPr>
        <w:numPr>
          <w:ilvl w:val="0"/>
          <w:numId w:val="2"/>
        </w:numPr>
        <w:spacing w:after="21" w:line="259" w:lineRule="auto"/>
        <w:ind w:right="0" w:firstLine="0"/>
      </w:pPr>
      <w:r>
        <w:t xml:space="preserve">Мандатът на </w:t>
      </w:r>
      <w:r w:rsidR="000776BE">
        <w:t xml:space="preserve">Одитния </w:t>
      </w:r>
      <w:r>
        <w:t xml:space="preserve">комитет на </w:t>
      </w:r>
      <w:r w:rsidR="00CE342F">
        <w:t>„ТОПЛОФИКАЦИЯ</w:t>
      </w:r>
      <w:r w:rsidR="007928AE">
        <w:t xml:space="preserve"> -</w:t>
      </w:r>
      <w:r w:rsidR="00CE342F">
        <w:t xml:space="preserve"> БУРГАС“ АД </w:t>
      </w:r>
      <w:r>
        <w:t xml:space="preserve">е </w:t>
      </w:r>
      <w:r w:rsidR="000776BE">
        <w:t>5</w:t>
      </w:r>
      <w:r>
        <w:t xml:space="preserve"> (</w:t>
      </w:r>
      <w:r w:rsidR="000776BE">
        <w:t>пет</w:t>
      </w:r>
      <w:r>
        <w:t>) годин</w:t>
      </w:r>
      <w:r w:rsidR="000776BE">
        <w:t>и</w:t>
      </w:r>
      <w:r>
        <w:t>.</w:t>
      </w:r>
    </w:p>
    <w:p w14:paraId="04C49960" w14:textId="77777777" w:rsidR="00B3582A" w:rsidRDefault="007C6A23">
      <w:pPr>
        <w:numPr>
          <w:ilvl w:val="0"/>
          <w:numId w:val="2"/>
        </w:numPr>
        <w:ind w:right="0" w:firstLine="0"/>
      </w:pPr>
      <w:r>
        <w:t xml:space="preserve">Членовете на </w:t>
      </w:r>
      <w:r w:rsidR="000776BE">
        <w:t xml:space="preserve">Одитния </w:t>
      </w:r>
      <w:r>
        <w:t>комитет могат да бъдат преизбирани за нов/и мандат/и без ограничения от общото събрание на акционерите на дружеството.</w:t>
      </w:r>
    </w:p>
    <w:p w14:paraId="053CA297" w14:textId="77777777" w:rsidR="00B3582A" w:rsidRDefault="007C6A23">
      <w:pPr>
        <w:numPr>
          <w:ilvl w:val="0"/>
          <w:numId w:val="2"/>
        </w:numPr>
        <w:ind w:right="0" w:firstLine="0"/>
      </w:pPr>
      <w:r>
        <w:t xml:space="preserve">Членовете на </w:t>
      </w:r>
      <w:r w:rsidR="000776BE">
        <w:t xml:space="preserve">Одитния </w:t>
      </w:r>
      <w:r>
        <w:t>комитет продължават да изпълняват своите функции и след изтичане на мандата им до избирането на нови членове на комитета</w:t>
      </w:r>
      <w:r w:rsidR="000776BE">
        <w:t xml:space="preserve"> или тяхното преизбиране</w:t>
      </w:r>
      <w:r>
        <w:t>.</w:t>
      </w:r>
    </w:p>
    <w:p w14:paraId="02361C81" w14:textId="77777777" w:rsidR="00B3582A" w:rsidRDefault="007C6A23">
      <w:pPr>
        <w:numPr>
          <w:ilvl w:val="0"/>
          <w:numId w:val="2"/>
        </w:numPr>
        <w:ind w:right="0" w:firstLine="0"/>
      </w:pPr>
      <w:r>
        <w:t xml:space="preserve">Член на </w:t>
      </w:r>
      <w:r w:rsidR="000776BE">
        <w:t xml:space="preserve">Одитния </w:t>
      </w:r>
      <w:r>
        <w:t>комитет се освобождава, след решение на Общото събрание на акционерите за избор на нов член, в следните хипотези:</w:t>
      </w:r>
    </w:p>
    <w:p w14:paraId="70F02354" w14:textId="77777777" w:rsidR="000776BE" w:rsidRPr="00AF40AE" w:rsidRDefault="007C6A23" w:rsidP="00AF40AE">
      <w:pPr>
        <w:ind w:left="-15" w:right="0" w:firstLine="0"/>
        <w:rPr>
          <w:szCs w:val="24"/>
        </w:rPr>
      </w:pPr>
      <w:r>
        <w:t xml:space="preserve"> 1. </w:t>
      </w:r>
      <w:r w:rsidR="000776BE">
        <w:t>С</w:t>
      </w:r>
      <w:r>
        <w:t xml:space="preserve">лед решение на Общото събрание на акционерите на дружеството за избор на нов член на комитета, в случите на депозирано от негова страна мотивирано писмено искане, отправено до Съвета на директорите на дружеството и Одитния комитет. В този случай председателят на Съвета на директорите задължително включва в дневния ред на следващото заседание на Общото събрание на акционерите, предложение за </w:t>
      </w:r>
      <w:r>
        <w:rPr>
          <w:sz w:val="23"/>
        </w:rPr>
        <w:t xml:space="preserve">вземане на решение за избор на нов член на </w:t>
      </w:r>
      <w:r w:rsidRPr="00AF40AE">
        <w:rPr>
          <w:szCs w:val="24"/>
        </w:rPr>
        <w:t xml:space="preserve">мястото на </w:t>
      </w:r>
      <w:r w:rsidRPr="00AF40AE">
        <w:rPr>
          <w:szCs w:val="24"/>
        </w:rPr>
        <w:lastRenderedPageBreak/>
        <w:t>подалия искането за освобождаване. При всички случаи, поискалият освобождаването си член, е длъжен да изпълни ангажимента си като член на Одитния комитет до избора на негов заместник с решение на Общото събрание на акционерите, освен ако причината за неговото освобождаване не е обективна или произтича от законово изискване. В тези случаи Одитният комитет функционира в намален състав от датата на получаване на мотивираното искане</w:t>
      </w:r>
      <w:r w:rsidR="000776BE" w:rsidRPr="00AF40AE">
        <w:rPr>
          <w:szCs w:val="24"/>
        </w:rPr>
        <w:t xml:space="preserve"> </w:t>
      </w:r>
      <w:r w:rsidRPr="00AF40AE">
        <w:rPr>
          <w:szCs w:val="24"/>
        </w:rPr>
        <w:t>като неговият председател е задължен да спази изискванията на чл. 109, ал. 4 от ЗНФО;</w:t>
      </w:r>
    </w:p>
    <w:p w14:paraId="47883CA3" w14:textId="77777777" w:rsidR="000776BE" w:rsidRDefault="007C6A23" w:rsidP="000776BE">
      <w:pPr>
        <w:spacing w:after="14"/>
        <w:ind w:left="-5" w:right="0" w:hanging="10"/>
      </w:pPr>
      <w:r>
        <w:t xml:space="preserve">2. </w:t>
      </w:r>
      <w:r w:rsidR="000776BE">
        <w:t xml:space="preserve">След </w:t>
      </w:r>
      <w:r>
        <w:t>решение на Общото събрание на акционерите на дружеството за избор на нов член на комитета, при изтичане на срока на мандата, за който е избран или преди това, в случаите, когато не е подадено изрично искане за освобождаване по</w:t>
      </w:r>
      <w:r w:rsidR="000776BE">
        <w:t xml:space="preserve"> </w:t>
      </w:r>
      <w:r>
        <w:t>т.</w:t>
      </w:r>
      <w:r w:rsidR="000776BE">
        <w:t xml:space="preserve"> </w:t>
      </w:r>
      <w:r>
        <w:t>1;</w:t>
      </w:r>
    </w:p>
    <w:p w14:paraId="508B1201" w14:textId="77777777" w:rsidR="00B3582A" w:rsidRDefault="000776BE" w:rsidP="000776BE">
      <w:pPr>
        <w:spacing w:after="14"/>
        <w:ind w:left="-5" w:right="0" w:hanging="10"/>
      </w:pPr>
      <w:r>
        <w:t>3. П</w:t>
      </w:r>
      <w:r w:rsidR="007C6A23">
        <w:t xml:space="preserve">ри настъпване на смърт или поставяне под запрещение. В тези случаи до избора на нов член на </w:t>
      </w:r>
      <w:r>
        <w:t xml:space="preserve">Одитния </w:t>
      </w:r>
      <w:r w:rsidR="007C6A23">
        <w:t xml:space="preserve">комитет, който следва задължително да се проведе на следващото Общо събрание на акционерите, комитетът изпълнява функциите си в намален състав. Съответно Председателят на </w:t>
      </w:r>
      <w:r>
        <w:t xml:space="preserve">Одитния </w:t>
      </w:r>
      <w:r w:rsidR="007C6A23">
        <w:t>комитет има задължение за уведомяване на Комисията за публичен надзор над регистрираните одитори (КПНРО), съгласно разпоредбите на чл. 109, ал. 4 от ЗНФО.</w:t>
      </w:r>
    </w:p>
    <w:p w14:paraId="023E9393" w14:textId="77777777" w:rsidR="00B3582A" w:rsidRDefault="000776BE" w:rsidP="000776BE">
      <w:pPr>
        <w:pStyle w:val="ListParagraph"/>
        <w:numPr>
          <w:ilvl w:val="0"/>
          <w:numId w:val="21"/>
        </w:numPr>
        <w:ind w:left="0" w:right="0" w:firstLine="0"/>
      </w:pPr>
      <w:r>
        <w:t xml:space="preserve">След </w:t>
      </w:r>
      <w:r w:rsidR="007C6A23">
        <w:t xml:space="preserve">решение на Общото събрание на акционерите на дружеството за избор на нов член на комитета, в случаите когато членът престане да отговаря на изискванията на чл. 5, ал. 1-3 от настоящия статут и чл. 107, ал. 2-4 от ЗНФО, в зависимост от това дали членът е независим или не, или е неизпълнителен член на СД. В този случай, членът по отношение на </w:t>
      </w:r>
      <w:r w:rsidR="00D52081">
        <w:t>когото</w:t>
      </w:r>
      <w:r w:rsidR="007C6A23">
        <w:t xml:space="preserve"> е налице несъответствие с изискванията за заемане на длъжността, престава да осъществява своите функции от датата на писменото му уведомление до Съвета на директорите за това, съответно от датата на узнаване, когато обстоятелството е установено по друг начин, а не в резултат на уведомяване от съответния член. Председателят на </w:t>
      </w:r>
      <w:r w:rsidR="00D52081">
        <w:t xml:space="preserve">Одитния </w:t>
      </w:r>
      <w:r w:rsidR="007C6A23">
        <w:t xml:space="preserve">комитет трябва да уведоми КПНРО в срока по чл. 109, ал. 4 от ЗНФО за това обстоятелство, както и за факта, че </w:t>
      </w:r>
      <w:r w:rsidR="00D52081">
        <w:t xml:space="preserve">Одитният </w:t>
      </w:r>
      <w:r w:rsidR="007C6A23">
        <w:t>комитет ще продължи да функционира в намален състав до избора на нов член с решение на следващото Общо събрание на акционерите на дружеството.</w:t>
      </w:r>
    </w:p>
    <w:p w14:paraId="35B00E66" w14:textId="204DD50E" w:rsidR="00B3582A" w:rsidRDefault="007C6A23">
      <w:pPr>
        <w:ind w:left="-15" w:right="0" w:firstLine="284"/>
      </w:pPr>
      <w:r>
        <w:rPr>
          <w:b/>
        </w:rPr>
        <w:t xml:space="preserve"> Чл. 5. </w:t>
      </w:r>
      <w:r>
        <w:t xml:space="preserve">(1) За членове на </w:t>
      </w:r>
      <w:r w:rsidR="00D52081">
        <w:t xml:space="preserve">Одитния </w:t>
      </w:r>
      <w:r>
        <w:t xml:space="preserve">комитет на дружеството се избират лица, които притежават образователно-квалификационна степен „бакалавър“, познания в областта, в която работи </w:t>
      </w:r>
      <w:r w:rsidR="00CE342F">
        <w:t>„ТОПЛОФИКАЦИЯ</w:t>
      </w:r>
      <w:r w:rsidR="007928AE">
        <w:t xml:space="preserve"> -</w:t>
      </w:r>
      <w:r w:rsidR="00CE342F">
        <w:t xml:space="preserve"> БУРГАС“ АД</w:t>
      </w:r>
      <w:r>
        <w:t>, като поне един от членовете трябва да има не по</w:t>
      </w:r>
      <w:r w:rsidR="00D52081">
        <w:t>-</w:t>
      </w:r>
      <w:r>
        <w:t xml:space="preserve">малко от 5 години професионален стаж в областта на счетоводството или одита. За членове на </w:t>
      </w:r>
      <w:r w:rsidR="00D52081">
        <w:t xml:space="preserve">Одитния </w:t>
      </w:r>
      <w:r>
        <w:t>комитет могат да се избират и членове на Съвета на директорите, които не са изпълнителни членове.</w:t>
      </w:r>
    </w:p>
    <w:p w14:paraId="3E25280A" w14:textId="77777777" w:rsidR="00B3582A" w:rsidRDefault="007C6A23">
      <w:pPr>
        <w:tabs>
          <w:tab w:val="center" w:pos="5074"/>
        </w:tabs>
        <w:ind w:left="-15" w:right="0" w:firstLine="0"/>
        <w:jc w:val="left"/>
      </w:pPr>
      <w:r>
        <w:t xml:space="preserve"> </w:t>
      </w:r>
      <w:r>
        <w:tab/>
        <w:t xml:space="preserve">(2) За член на </w:t>
      </w:r>
      <w:r w:rsidR="00D52081">
        <w:t xml:space="preserve">Одитния </w:t>
      </w:r>
      <w:r>
        <w:t>комитет не може да бъде избирано и назначавано лице, което:</w:t>
      </w:r>
    </w:p>
    <w:p w14:paraId="327DCEF7" w14:textId="77777777" w:rsidR="00B3582A" w:rsidRDefault="007C6A23">
      <w:pPr>
        <w:numPr>
          <w:ilvl w:val="0"/>
          <w:numId w:val="4"/>
        </w:numPr>
        <w:ind w:right="0"/>
      </w:pPr>
      <w:r>
        <w:t xml:space="preserve">е било регистриран одитор или член на одитния екип, който е извършвал задължителен финансов одит на дружеството преди да са изминали две години от датата на приключване на одитния му ангажимент; </w:t>
      </w:r>
    </w:p>
    <w:p w14:paraId="1F79B093" w14:textId="77777777" w:rsidR="00B3582A" w:rsidRDefault="007C6A23">
      <w:pPr>
        <w:numPr>
          <w:ilvl w:val="0"/>
          <w:numId w:val="4"/>
        </w:numPr>
        <w:ind w:right="0"/>
      </w:pPr>
      <w:r>
        <w:t xml:space="preserve">към момента на избора е осъдено с влязла в сила присъда за престъпления против собствеността, против стопанството или против финансовата, данъчната и осигурителната система, извършени в Република България, освен ако е реабилитирано.  </w:t>
      </w:r>
    </w:p>
    <w:p w14:paraId="1A77BEE3" w14:textId="77777777" w:rsidR="00B3582A" w:rsidRDefault="007C6A23">
      <w:pPr>
        <w:ind w:left="-15" w:right="0"/>
      </w:pPr>
      <w:r>
        <w:t xml:space="preserve">(3) Мнозинството от членовете на </w:t>
      </w:r>
      <w:r w:rsidR="00D52081">
        <w:t xml:space="preserve">Одитния </w:t>
      </w:r>
      <w:r>
        <w:t xml:space="preserve">комитет са външни за и независими от дружеството. Независим член на одитен комитет не може да е: </w:t>
      </w:r>
    </w:p>
    <w:p w14:paraId="7EE2C8E0" w14:textId="77777777" w:rsidR="00B3582A" w:rsidRDefault="007C6A23">
      <w:pPr>
        <w:numPr>
          <w:ilvl w:val="0"/>
          <w:numId w:val="5"/>
        </w:numPr>
        <w:spacing w:after="0" w:line="259" w:lineRule="auto"/>
        <w:ind w:right="0"/>
      </w:pPr>
      <w:r>
        <w:t xml:space="preserve">изпълнителен член орган на управление или контрол или служител на дружеството; </w:t>
      </w:r>
    </w:p>
    <w:p w14:paraId="5D414557" w14:textId="77777777" w:rsidR="00B3582A" w:rsidRDefault="007C6A23">
      <w:pPr>
        <w:numPr>
          <w:ilvl w:val="0"/>
          <w:numId w:val="5"/>
        </w:numPr>
        <w:ind w:right="0"/>
      </w:pPr>
      <w:r>
        <w:t xml:space="preserve">лице, което е в трайни търговски отношения с дружеството; </w:t>
      </w:r>
    </w:p>
    <w:p w14:paraId="2C0E0023" w14:textId="77777777" w:rsidR="00B3582A" w:rsidRDefault="007C6A23">
      <w:pPr>
        <w:numPr>
          <w:ilvl w:val="0"/>
          <w:numId w:val="5"/>
        </w:numPr>
        <w:spacing w:after="0" w:line="259" w:lineRule="auto"/>
        <w:ind w:right="0"/>
      </w:pPr>
      <w:r>
        <w:t xml:space="preserve">член на орган на управление или контрол, прокурист или служител на лице по т. 2; </w:t>
      </w:r>
    </w:p>
    <w:p w14:paraId="3027F6EA" w14:textId="77777777" w:rsidR="00B3582A" w:rsidRDefault="007C6A23">
      <w:pPr>
        <w:numPr>
          <w:ilvl w:val="0"/>
          <w:numId w:val="5"/>
        </w:numPr>
        <w:ind w:right="0"/>
      </w:pPr>
      <w:r>
        <w:t xml:space="preserve">свързано лице с друг член на орган на управление или контрол или с член на </w:t>
      </w:r>
      <w:r w:rsidR="00D52081">
        <w:t xml:space="preserve">Одитния </w:t>
      </w:r>
      <w:r>
        <w:t xml:space="preserve">комитет на дружеството. </w:t>
      </w:r>
    </w:p>
    <w:p w14:paraId="08382B54" w14:textId="77777777" w:rsidR="00B3582A" w:rsidRDefault="007C6A23">
      <w:pPr>
        <w:numPr>
          <w:ilvl w:val="0"/>
          <w:numId w:val="6"/>
        </w:numPr>
        <w:ind w:right="0"/>
      </w:pPr>
      <w:r>
        <w:t xml:space="preserve">Липсата на обстоятелствата по ал. 3 се установява с писмена декларация, подадена преди датата на избора до общото събрание от всяко номинирано лице за член на одитен комитет. </w:t>
      </w:r>
      <w:r>
        <w:lastRenderedPageBreak/>
        <w:t xml:space="preserve">Когато едно или повече от тези обстоятелства възникнат след избора, съответният член на одитния комитет незабавно уведомява писмено Съвета на директорите на дружеството и прекратява изпълняването на функциите си от датата на уведомлението, като на негово място на следващото общо събрание се избира нов член. </w:t>
      </w:r>
    </w:p>
    <w:p w14:paraId="6DE2F175" w14:textId="77777777" w:rsidR="00B3582A" w:rsidRDefault="007C6A23">
      <w:pPr>
        <w:numPr>
          <w:ilvl w:val="0"/>
          <w:numId w:val="6"/>
        </w:numPr>
        <w:ind w:right="0"/>
      </w:pPr>
      <w:r>
        <w:t>Одитният комитет избира свой Председател от неговите членове. Председателят трябва да отговаря на изискванията по ал. 3. Той може да бъде сменен с решение на одитния комитет в случаите на настъпване на обстоятелство по чл. 4, ал. 6, т. 1, т. 3 и т. 4 от настоящия статут. Новоизбраният председател е длъжен да уведоми КПНРО в 14-дневен срок от датата на настъпилата промяна, съгласно чл. 109, ал. 4 от ЗНФО.</w:t>
      </w:r>
    </w:p>
    <w:p w14:paraId="3655FB55" w14:textId="622767F6" w:rsidR="00B3582A" w:rsidRDefault="007C6A23">
      <w:pPr>
        <w:ind w:left="-15" w:right="0"/>
      </w:pPr>
      <w:r>
        <w:rPr>
          <w:b/>
        </w:rPr>
        <w:t xml:space="preserve">Чл. 6. </w:t>
      </w:r>
      <w:r>
        <w:t xml:space="preserve">(1) Съветът на директорите на </w:t>
      </w:r>
      <w:r w:rsidR="00CE342F">
        <w:t>„ТОПЛОФИКАЦИЯ</w:t>
      </w:r>
      <w:r w:rsidR="007928AE">
        <w:t xml:space="preserve"> -</w:t>
      </w:r>
      <w:r w:rsidR="00CE342F">
        <w:t xml:space="preserve"> БУРГАС“ АД </w:t>
      </w:r>
      <w:r>
        <w:t xml:space="preserve">номинира за членове на </w:t>
      </w:r>
      <w:r w:rsidR="0052614A">
        <w:t xml:space="preserve">Одитния </w:t>
      </w:r>
      <w:r>
        <w:t>комитет, само лица, които отговарят на нормативните изисквания и изискванията на настоящия статут.</w:t>
      </w:r>
    </w:p>
    <w:p w14:paraId="1B97C007" w14:textId="77777777" w:rsidR="00B3582A" w:rsidRDefault="007C6A23">
      <w:pPr>
        <w:numPr>
          <w:ilvl w:val="0"/>
          <w:numId w:val="7"/>
        </w:numPr>
        <w:ind w:right="0"/>
      </w:pPr>
      <w:r>
        <w:t xml:space="preserve">За установяване на съответствието на кандидатите за членове на </w:t>
      </w:r>
      <w:r w:rsidR="0052614A">
        <w:t xml:space="preserve">Одитния </w:t>
      </w:r>
      <w:r>
        <w:t>комитет на дружеството с нормативните изисквания и статута, Съветът на директорите има право да изисква от тях да представят дипломи за завършено висше образование и придобита образователно-квалификационна степен „бакалавър“, подробна професионална биография, удостоверения за придобита допълнителна професионална квалификация, копия на трудови книжки и/или други документи, удостоверяващи наличието на професионален стаж в областта на счетоводството или одита, референции и препоръки и други документи по преценка на Съвета на директорите, както и други удостоверителни документи.</w:t>
      </w:r>
    </w:p>
    <w:p w14:paraId="27AE7F59" w14:textId="77777777" w:rsidR="00B3582A" w:rsidRDefault="007C6A23">
      <w:pPr>
        <w:numPr>
          <w:ilvl w:val="0"/>
          <w:numId w:val="7"/>
        </w:numPr>
        <w:ind w:right="0"/>
      </w:pPr>
      <w:r>
        <w:t xml:space="preserve">Документите по предходната алинея, които са получени от номинираните кандидати за членове на </w:t>
      </w:r>
      <w:r w:rsidR="0052614A">
        <w:t xml:space="preserve">Одитния </w:t>
      </w:r>
      <w:r>
        <w:t xml:space="preserve">комитет и обсъдени от Съвета на директорите на дружеството, се представят като част от писмените материали за общото събрание на акционерите на дружеството, на което ще бъде предложено приемането на решение за избор на член/ове на </w:t>
      </w:r>
      <w:r w:rsidR="0052614A">
        <w:t xml:space="preserve">Одитния </w:t>
      </w:r>
      <w:r>
        <w:t xml:space="preserve">комитет на дружеството. </w:t>
      </w:r>
    </w:p>
    <w:p w14:paraId="6C5832A6" w14:textId="46ED68AA" w:rsidR="00B3582A" w:rsidRDefault="007C6A23">
      <w:pPr>
        <w:ind w:left="-15" w:right="0"/>
      </w:pPr>
      <w:r>
        <w:rPr>
          <w:b/>
        </w:rPr>
        <w:t xml:space="preserve">Чл. 7. </w:t>
      </w:r>
      <w:r>
        <w:t xml:space="preserve">(1) Член на </w:t>
      </w:r>
      <w:r w:rsidR="0052614A">
        <w:t xml:space="preserve">Одитния </w:t>
      </w:r>
      <w:r>
        <w:t xml:space="preserve">комитет на дружеството се освобождава от длъжност с решението на общото събрание на акционерите на </w:t>
      </w:r>
      <w:r w:rsidR="00CE342F">
        <w:t>„ТОПЛОФИКАЦИЯ</w:t>
      </w:r>
      <w:r w:rsidR="007928AE">
        <w:t xml:space="preserve"> -</w:t>
      </w:r>
      <w:r w:rsidR="00CE342F">
        <w:t xml:space="preserve"> БУРГАС“ АД </w:t>
      </w:r>
      <w:r>
        <w:t>за избор на нов член на негово място, въз основа на предложение на Съвета на директорите.</w:t>
      </w:r>
    </w:p>
    <w:p w14:paraId="0E9C08C9" w14:textId="77777777" w:rsidR="00B3582A" w:rsidRDefault="007C6A23">
      <w:pPr>
        <w:numPr>
          <w:ilvl w:val="0"/>
          <w:numId w:val="8"/>
        </w:numPr>
        <w:ind w:right="0"/>
      </w:pPr>
      <w:r>
        <w:t>Всеки член на одитния комитет може да отправи писмена мотивирана молба до Съвета на директорите на дружеството и Одитния комитет за освобождаването му от заеманата длъжност.</w:t>
      </w:r>
    </w:p>
    <w:p w14:paraId="1309D1E0" w14:textId="77777777" w:rsidR="00B3582A" w:rsidRDefault="007C6A23">
      <w:pPr>
        <w:numPr>
          <w:ilvl w:val="0"/>
          <w:numId w:val="8"/>
        </w:numPr>
        <w:ind w:right="0"/>
      </w:pPr>
      <w:r>
        <w:t xml:space="preserve">До приемане на съответно решение от общото събрание на акционерите на дружеството за освобождаване на член на </w:t>
      </w:r>
      <w:r w:rsidR="0052614A">
        <w:t xml:space="preserve">Одитния </w:t>
      </w:r>
      <w:r>
        <w:t>комитет, същият продължава да изпълнява задълженията и отговорностите си към дружеството, освен в случаите по чл. 4, ал. 6, т. 3 и т. 4 от този Статут.</w:t>
      </w:r>
    </w:p>
    <w:p w14:paraId="7AC54375" w14:textId="77777777" w:rsidR="00B3582A" w:rsidRDefault="007C6A23">
      <w:pPr>
        <w:spacing w:after="31" w:line="259" w:lineRule="auto"/>
        <w:ind w:left="708" w:right="0" w:firstLine="0"/>
        <w:jc w:val="left"/>
      </w:pPr>
      <w:r>
        <w:t xml:space="preserve"> </w:t>
      </w:r>
    </w:p>
    <w:p w14:paraId="7CB9CB79" w14:textId="77777777" w:rsidR="00B3582A" w:rsidRDefault="007C6A23">
      <w:pPr>
        <w:pStyle w:val="Heading1"/>
        <w:spacing w:after="13" w:line="271" w:lineRule="auto"/>
        <w:ind w:left="2491" w:right="0" w:hanging="1538"/>
        <w:jc w:val="left"/>
      </w:pPr>
      <w:r>
        <w:t xml:space="preserve">ІІІ. ФУНКЦИИ, ПРАВА И ОТГОВОРНОСТИ НА ОДИТНИЯ КОМИТЕТ ПО ОТНОШЕНИЕ НА ФИНАНСОВИЯ ОДИТ </w:t>
      </w:r>
    </w:p>
    <w:p w14:paraId="7EBFD76A" w14:textId="77777777" w:rsidR="00B3582A" w:rsidRDefault="007C6A23">
      <w:pPr>
        <w:spacing w:after="18" w:line="259" w:lineRule="auto"/>
        <w:ind w:left="762" w:right="0" w:firstLine="0"/>
        <w:jc w:val="center"/>
      </w:pPr>
      <w:r>
        <w:rPr>
          <w:b/>
        </w:rPr>
        <w:t xml:space="preserve"> </w:t>
      </w:r>
    </w:p>
    <w:p w14:paraId="20B80475" w14:textId="35D89688" w:rsidR="00B3582A" w:rsidRDefault="007C6A23">
      <w:pPr>
        <w:ind w:left="708" w:right="0" w:firstLine="0"/>
      </w:pPr>
      <w:r>
        <w:rPr>
          <w:b/>
        </w:rPr>
        <w:t>Чл. 8</w:t>
      </w:r>
      <w:r>
        <w:t xml:space="preserve">. Одитният комитет на </w:t>
      </w:r>
      <w:r w:rsidR="00CE342F">
        <w:t>„ТОПЛОФИКАЦИЯ</w:t>
      </w:r>
      <w:r w:rsidR="007928AE">
        <w:t xml:space="preserve"> -</w:t>
      </w:r>
      <w:r w:rsidR="00CE342F">
        <w:t xml:space="preserve"> БУРГАС“ АД</w:t>
      </w:r>
      <w:r>
        <w:t xml:space="preserve">: </w:t>
      </w:r>
    </w:p>
    <w:p w14:paraId="4E8FB539" w14:textId="77777777" w:rsidR="00B3582A" w:rsidRDefault="0052614A">
      <w:pPr>
        <w:numPr>
          <w:ilvl w:val="0"/>
          <w:numId w:val="9"/>
        </w:numPr>
        <w:ind w:right="0"/>
      </w:pPr>
      <w:r>
        <w:t xml:space="preserve">Наблюдава </w:t>
      </w:r>
      <w:r w:rsidR="007C6A23">
        <w:t xml:space="preserve">извършването на задължителния независим одит на годишните финансови отчети от страна на избрания от дружеството регистриран одитор, като взема предвид констатациите и заключенията на КПНРО по прилагането на чл. 26, параграф 6 от Регламент (ЕС) № 537/2014; </w:t>
      </w:r>
    </w:p>
    <w:p w14:paraId="7A2838CD" w14:textId="77777777" w:rsidR="00B3582A" w:rsidRDefault="0052614A">
      <w:pPr>
        <w:numPr>
          <w:ilvl w:val="0"/>
          <w:numId w:val="9"/>
        </w:numPr>
        <w:ind w:right="0"/>
      </w:pPr>
      <w:r>
        <w:t xml:space="preserve">Проверява </w:t>
      </w:r>
      <w:r w:rsidR="007C6A23">
        <w:t xml:space="preserve">и наблюдава независимостта на регистрирания одитор/одиторско предприятие в съответствие с изискванията на глави шеста и седма от закона за независимия </w:t>
      </w:r>
      <w:r w:rsidR="007C6A23">
        <w:lastRenderedPageBreak/>
        <w:t>финансов одит, както и с чл. 6 от Регламент (ЕС) № 537/2014, включително целесъобразността на предоставянето на услуги извън одита на дружеството по чл. 5 от същия регламент;</w:t>
      </w:r>
    </w:p>
    <w:p w14:paraId="7417FC4B" w14:textId="77777777" w:rsidR="00B3582A" w:rsidRDefault="0052614A">
      <w:pPr>
        <w:numPr>
          <w:ilvl w:val="0"/>
          <w:numId w:val="9"/>
        </w:numPr>
        <w:ind w:right="0"/>
      </w:pPr>
      <w:r>
        <w:t xml:space="preserve">Изисква </w:t>
      </w:r>
      <w:r w:rsidR="007C6A23">
        <w:t>незабавно да бъде писмено информиран от регистрирания одитор/одиторското предприятие за всички обстоятелства, които са или биха накърнили неговата независимост при изпълнение на поетия одиторски ангажимент, съгласно разпоредбите на чл. 31, ал. 2, т. 1 от ЗНФО;</w:t>
      </w:r>
    </w:p>
    <w:p w14:paraId="5736B1C5" w14:textId="63456381" w:rsidR="00B3582A" w:rsidRDefault="0052614A">
      <w:pPr>
        <w:numPr>
          <w:ilvl w:val="0"/>
          <w:numId w:val="9"/>
        </w:numPr>
        <w:ind w:right="0"/>
      </w:pPr>
      <w:r>
        <w:t xml:space="preserve">Изисква </w:t>
      </w:r>
      <w:r w:rsidR="007C6A23">
        <w:t xml:space="preserve">незабавно да бъде писмено информиран от регистрирания одитор/одиторското предприятие за установени и възможни съществени нарушения на действащото законодателство, на учредителни и други вътрешни актове на </w:t>
      </w:r>
      <w:r w:rsidR="00CE342F">
        <w:t xml:space="preserve">„ТОПЛОФИКАЦИЯ </w:t>
      </w:r>
      <w:r w:rsidR="007928AE">
        <w:t xml:space="preserve">- </w:t>
      </w:r>
      <w:r w:rsidR="00CE342F">
        <w:t>БУРГАС“ АД</w:t>
      </w:r>
      <w:r w:rsidR="007C6A23">
        <w:t>, доколкото такива са станали известни на регистрирания одитор/одиторско предприятие при изпълнение на одиторския ангажимент;</w:t>
      </w:r>
    </w:p>
    <w:p w14:paraId="684EBB64" w14:textId="77777777" w:rsidR="00B3582A" w:rsidRDefault="0052614A">
      <w:pPr>
        <w:numPr>
          <w:ilvl w:val="0"/>
          <w:numId w:val="9"/>
        </w:numPr>
        <w:ind w:right="0"/>
      </w:pPr>
      <w:r>
        <w:t xml:space="preserve">Изисква </w:t>
      </w:r>
      <w:r w:rsidR="007C6A23">
        <w:t>разяснение от регистрирания одитор/одиторско предприятие за характера и основанията за модифициране на одиторското мнение в одиторския доклад, както на параграфите за обръщане на внимание и по други въпроси (например ключови одиторски въпроси), с които не е модифицирано одиторското мнение;</w:t>
      </w:r>
    </w:p>
    <w:p w14:paraId="2F77C997" w14:textId="77777777" w:rsidR="00B3582A" w:rsidRDefault="0052614A">
      <w:pPr>
        <w:numPr>
          <w:ilvl w:val="0"/>
          <w:numId w:val="9"/>
        </w:numPr>
        <w:ind w:right="0"/>
      </w:pPr>
      <w:r>
        <w:t xml:space="preserve">Изисква </w:t>
      </w:r>
      <w:r w:rsidR="007C6A23">
        <w:t>представянето на доказателства за копие сключената задължителна застраховка „Професионална отговорност“ на регистрирания одитор/одиторско предприятие;</w:t>
      </w:r>
    </w:p>
    <w:p w14:paraId="217D6CAA" w14:textId="77777777" w:rsidR="00B3582A" w:rsidRDefault="0052614A">
      <w:pPr>
        <w:numPr>
          <w:ilvl w:val="0"/>
          <w:numId w:val="9"/>
        </w:numPr>
        <w:ind w:right="0"/>
      </w:pPr>
      <w:r>
        <w:t xml:space="preserve">Получава </w:t>
      </w:r>
      <w:r w:rsidR="007C6A23">
        <w:t>допълнителен доклад към одиторския доклад, съгласно чл. 59 и чл. 60 от ЗНФО;</w:t>
      </w:r>
    </w:p>
    <w:p w14:paraId="63BE822F" w14:textId="77777777" w:rsidR="00B3582A" w:rsidRDefault="0052614A">
      <w:pPr>
        <w:numPr>
          <w:ilvl w:val="0"/>
          <w:numId w:val="9"/>
        </w:numPr>
        <w:ind w:right="0"/>
      </w:pPr>
      <w:r>
        <w:t xml:space="preserve">Следи </w:t>
      </w:r>
      <w:r w:rsidR="007C6A23">
        <w:t>за спазване на законовите и регулаторни изисквания при избора и назначаването на регистриран одитор, като извършва необходимите проверки за независимост, квалификация и репутация на същия, както и за качеството на одиторските услуги и дава препоръка до общото събрание на акционерите на дружеството за избор на регистриран одитор;</w:t>
      </w:r>
    </w:p>
    <w:p w14:paraId="1E952968" w14:textId="77777777" w:rsidR="00B3582A" w:rsidRDefault="0052614A">
      <w:pPr>
        <w:numPr>
          <w:ilvl w:val="0"/>
          <w:numId w:val="9"/>
        </w:numPr>
        <w:ind w:right="0"/>
      </w:pPr>
      <w:r>
        <w:t xml:space="preserve">Отговаря </w:t>
      </w:r>
      <w:r w:rsidR="007C6A23">
        <w:t xml:space="preserve">за процедурата за подбор на регистрирания одитор и препоръчва назначаването му с изключение на случаите, когато одитираното предприятие разполага с комисия за провеждане на процедура за подбор; когато предприятието разполага с комисия за провеждане на процедура за подбор, </w:t>
      </w:r>
      <w:r>
        <w:t xml:space="preserve">Одитният </w:t>
      </w:r>
      <w:r w:rsidR="007C6A23">
        <w:t>комитет наблюдава нейната работа, като въз основа на резултатите от нея предлага на общото събрание на акционерите или съдружниците възлагане на одиторския ангажимент в съответствие с изискванията на чл. 16 от Регламент (ЕС) № 537/2014. Процедурата за подбор на регистрирания одитор/одиторско предприятие се провежда въз основа най-малко на следните примерни критерии за избор на одитор: одиторски подход; области, върху които ще се концентрира одита; опит в съответния бизнес отрасъл; използване на IT технологии; система за вътрешен контрол на качеството; комуникационна стратегия; оценки за контрол на качеството от КПНРО или Института на дипломираните експерт-счетоводители (ИДЕС) за дружеството и за всеки отделен одитор, партньор по одитния ангажимент; наложени и влезли в сила административни и дисциплинарни мерки на регистрирания одитор съгласно ЗНФО и устава на ИДЕС; застрахователно покритие на отговорността на одитора; цена на принципа на икономически най-изгодна оферта;</w:t>
      </w:r>
    </w:p>
    <w:p w14:paraId="5B623693" w14:textId="77777777" w:rsidR="00B3582A" w:rsidRDefault="0052614A">
      <w:pPr>
        <w:numPr>
          <w:ilvl w:val="0"/>
          <w:numId w:val="9"/>
        </w:numPr>
        <w:ind w:right="0"/>
      </w:pPr>
      <w:r>
        <w:t xml:space="preserve">Изготвя </w:t>
      </w:r>
      <w:r w:rsidR="007C6A23">
        <w:t>и предоставя на ръководството на дружеството становище по договора/писмото за възлагане на одитен ангажимент преди неговото сключване;</w:t>
      </w:r>
    </w:p>
    <w:p w14:paraId="61D47D4B" w14:textId="77777777" w:rsidR="00B3582A" w:rsidRDefault="0052614A">
      <w:pPr>
        <w:numPr>
          <w:ilvl w:val="0"/>
          <w:numId w:val="9"/>
        </w:numPr>
        <w:ind w:right="0"/>
      </w:pPr>
      <w:r>
        <w:t xml:space="preserve">Проверява </w:t>
      </w:r>
      <w:r w:rsidR="007C6A23">
        <w:t xml:space="preserve">и наблюдава за спазване на изискванията към възнаграждението на регистрирания одитор, съгласно чл. 66 от Закона за независимия финансов одит и уведомява КПНРО, както и Съвета на директорите за всяко конкретно решение по чл.66, ал. 3 в 7-дневен срок от датата на решението; </w:t>
      </w:r>
    </w:p>
    <w:p w14:paraId="2FD7828F" w14:textId="77777777" w:rsidR="00B3582A" w:rsidRDefault="0052614A">
      <w:pPr>
        <w:numPr>
          <w:ilvl w:val="0"/>
          <w:numId w:val="9"/>
        </w:numPr>
        <w:ind w:right="0"/>
      </w:pPr>
      <w:r>
        <w:t xml:space="preserve">Проверява </w:t>
      </w:r>
      <w:r w:rsidR="007C6A23">
        <w:t>и наблюдава за прилагане на принципа на ротация по отношение на регистрирания одитор в съответствие с изискванията на чл. 65 от ЗНФО;</w:t>
      </w:r>
    </w:p>
    <w:p w14:paraId="79B87965" w14:textId="77777777" w:rsidR="00B3582A" w:rsidRDefault="0052614A">
      <w:pPr>
        <w:numPr>
          <w:ilvl w:val="0"/>
          <w:numId w:val="9"/>
        </w:numPr>
        <w:spacing w:after="0" w:line="259" w:lineRule="auto"/>
        <w:ind w:right="0"/>
      </w:pPr>
      <w:r>
        <w:t xml:space="preserve">Проверява </w:t>
      </w:r>
      <w:r w:rsidR="007C6A23">
        <w:t xml:space="preserve">и наблюдава дали регистрираният одитор предоставя на дружеството </w:t>
      </w:r>
    </w:p>
    <w:p w14:paraId="3516028A" w14:textId="77777777" w:rsidR="00B3582A" w:rsidRDefault="007C6A23">
      <w:pPr>
        <w:ind w:left="-15" w:right="0" w:firstLine="0"/>
      </w:pPr>
      <w:r>
        <w:lastRenderedPageBreak/>
        <w:t xml:space="preserve">„забранени услуги“ по смисъла на Закона за независимия финансов одит и Регламент (ЕС) </w:t>
      </w:r>
    </w:p>
    <w:p w14:paraId="286C42DF" w14:textId="77777777" w:rsidR="00B3582A" w:rsidRDefault="007C6A23">
      <w:pPr>
        <w:ind w:left="-15" w:right="0" w:firstLine="0"/>
      </w:pPr>
      <w:r>
        <w:t>№ 537/2014;</w:t>
      </w:r>
    </w:p>
    <w:p w14:paraId="5C4E3D93" w14:textId="77777777" w:rsidR="00B3582A" w:rsidRDefault="0052614A">
      <w:pPr>
        <w:numPr>
          <w:ilvl w:val="0"/>
          <w:numId w:val="9"/>
        </w:numPr>
        <w:ind w:right="0"/>
      </w:pPr>
      <w:r>
        <w:t xml:space="preserve">Предоставя </w:t>
      </w:r>
      <w:r w:rsidR="007C6A23">
        <w:t>одобрение за извършване на „незабранени услуги“ по смисъла на и в съответствие с изискванията на Закона за независимия финансов одит и Регламент (ЕС) № 537/2014 при наличие на нормативно определените предпоставки за това и след оценка на заплахите за независимостта на регистрирания одитор и предприетите предпазни мерки за това, както и информира Комисията за публичен надзор над регистрираните одитори (КПНРО) в 7-дневен срок от датата на одобрението;</w:t>
      </w:r>
    </w:p>
    <w:p w14:paraId="409D2511" w14:textId="77777777" w:rsidR="00B3582A" w:rsidRPr="00B81096" w:rsidRDefault="0052614A">
      <w:pPr>
        <w:numPr>
          <w:ilvl w:val="0"/>
          <w:numId w:val="9"/>
        </w:numPr>
        <w:ind w:right="0"/>
      </w:pPr>
      <w:r w:rsidRPr="00B81096">
        <w:t xml:space="preserve">Се </w:t>
      </w:r>
      <w:r w:rsidR="007C6A23" w:rsidRPr="00B81096">
        <w:t xml:space="preserve">запознава и обсъжда с ръководството на дружеството всяка съществена писмена комуникация между него и регистрирания одитор, свързана с изпълнението на задължителния одит, включително, но не само: представителното писмо на ръководството на дружеството; писмото и списъка на регистрирания одитор с всички съществени и несъществени некоригирани отклонения, констатирани по време на задължителния одит и други; </w:t>
      </w:r>
    </w:p>
    <w:p w14:paraId="67A3CFE5" w14:textId="77777777" w:rsidR="00B3582A" w:rsidRDefault="00B81096">
      <w:pPr>
        <w:numPr>
          <w:ilvl w:val="0"/>
          <w:numId w:val="9"/>
        </w:numPr>
        <w:ind w:right="0"/>
      </w:pPr>
      <w:r>
        <w:t xml:space="preserve">Периодично </w:t>
      </w:r>
      <w:r w:rsidR="007C6A23">
        <w:t>обсъжда с регистрирания одитор всички съществени счетоводни политики и практики, както и всички възможни алтернативни третирания на финансовата информация в съответствие с приложимата счетоводна база за финансово отчитане на дружеството;</w:t>
      </w:r>
    </w:p>
    <w:p w14:paraId="126B726A" w14:textId="77777777" w:rsidR="00B3582A" w:rsidRDefault="00B81096">
      <w:pPr>
        <w:numPr>
          <w:ilvl w:val="0"/>
          <w:numId w:val="9"/>
        </w:numPr>
        <w:ind w:right="0"/>
      </w:pPr>
      <w:r>
        <w:t xml:space="preserve">Поне </w:t>
      </w:r>
      <w:r w:rsidR="007C6A23">
        <w:t>веднъж годишно извършва проверка на вътрешно-контролната система на регистрирания одитор, както и на всички взаимоотношения между него и дружеството;</w:t>
      </w:r>
    </w:p>
    <w:p w14:paraId="3F110767" w14:textId="77777777" w:rsidR="00B3582A" w:rsidRDefault="00B81096">
      <w:pPr>
        <w:numPr>
          <w:ilvl w:val="0"/>
          <w:numId w:val="9"/>
        </w:numPr>
        <w:ind w:right="0"/>
      </w:pPr>
      <w:r>
        <w:t xml:space="preserve">Констатира </w:t>
      </w:r>
      <w:r w:rsidR="007C6A23">
        <w:t>дали избрания от дружеството регистриран одитор изпълнява задължението си да публикува на своята интернет страница доклад за прозрачност по чл. 62 от ЗНФО, който отговаря на нормативните изисквания;</w:t>
      </w:r>
    </w:p>
    <w:p w14:paraId="0B55CB6B" w14:textId="77777777" w:rsidR="00B3582A" w:rsidRDefault="00B81096">
      <w:pPr>
        <w:numPr>
          <w:ilvl w:val="0"/>
          <w:numId w:val="9"/>
        </w:numPr>
        <w:ind w:right="0"/>
      </w:pPr>
      <w:r>
        <w:t xml:space="preserve">Провежда </w:t>
      </w:r>
      <w:r w:rsidR="007C6A23">
        <w:t>самостоятелни (присъствени и/или неприсъствени) срещи както с ръководството, така и съвместно и/или самостоятелно с регистрирания одитор, за обсъждане на въпроси, които комитетът или регистрираният одитор считат, че са от конфиденциално естество;</w:t>
      </w:r>
    </w:p>
    <w:p w14:paraId="756988E8" w14:textId="77777777" w:rsidR="00B3582A" w:rsidRDefault="00B81096">
      <w:pPr>
        <w:numPr>
          <w:ilvl w:val="0"/>
          <w:numId w:val="9"/>
        </w:numPr>
        <w:ind w:right="0"/>
      </w:pPr>
      <w:r>
        <w:t xml:space="preserve">Задължително </w:t>
      </w:r>
      <w:r w:rsidR="007C6A23">
        <w:t>изисква да бъде информиран от регистрирания одитор за всички пречки, които корпоративното ръководство на дружеството му е създало при извършване на независимия финансов одит, включително ограничение на обхвата на работата му;</w:t>
      </w:r>
    </w:p>
    <w:p w14:paraId="6CB61F98" w14:textId="77777777" w:rsidR="00B3582A" w:rsidRDefault="00B81096">
      <w:pPr>
        <w:numPr>
          <w:ilvl w:val="0"/>
          <w:numId w:val="9"/>
        </w:numPr>
        <w:ind w:right="0"/>
      </w:pPr>
      <w:r>
        <w:t xml:space="preserve">Информира </w:t>
      </w:r>
      <w:r w:rsidR="007C6A23">
        <w:t>органите на управление или контрол на дружеството за резултатите от задължителния одит и пояснява по какъв начин задължителният одит е допринесъл за достоверността на финансовото отчитане, както и ролята на одитния комитет в този процес;</w:t>
      </w:r>
    </w:p>
    <w:p w14:paraId="21E6F90A" w14:textId="77777777" w:rsidR="00B3582A" w:rsidRDefault="00B81096">
      <w:pPr>
        <w:numPr>
          <w:ilvl w:val="0"/>
          <w:numId w:val="9"/>
        </w:numPr>
        <w:ind w:right="0"/>
      </w:pPr>
      <w:r>
        <w:t xml:space="preserve">Наблюдава </w:t>
      </w:r>
      <w:r w:rsidR="007C6A23">
        <w:t>процеса на финансово отчитане и представя препоръки и предложения, за да се гарантира неговата ефективност;</w:t>
      </w:r>
    </w:p>
    <w:p w14:paraId="34ECC0FC" w14:textId="77777777" w:rsidR="00B3582A" w:rsidRDefault="00B81096">
      <w:pPr>
        <w:numPr>
          <w:ilvl w:val="0"/>
          <w:numId w:val="9"/>
        </w:numPr>
        <w:ind w:right="0"/>
      </w:pPr>
      <w:r>
        <w:t xml:space="preserve">Изисква </w:t>
      </w:r>
      <w:r w:rsidR="007C6A23">
        <w:t xml:space="preserve">и получава достъп до всякаква информация и документи, необходими за изпълнение на неговите функции, включително и адекватно и навременно съдействие от членовете на органите на управление или контрол и служителите на дружеството в съответствие с приложимите нормативни изисквания за това; </w:t>
      </w:r>
    </w:p>
    <w:p w14:paraId="79B460E8" w14:textId="77777777" w:rsidR="00B3582A" w:rsidRDefault="00B81096">
      <w:pPr>
        <w:numPr>
          <w:ilvl w:val="0"/>
          <w:numId w:val="9"/>
        </w:numPr>
        <w:ind w:right="0"/>
      </w:pPr>
      <w:r>
        <w:t xml:space="preserve">Осъществява </w:t>
      </w:r>
      <w:r w:rsidR="007C6A23">
        <w:t>всички други функции и права, регламентирани в действащите разпоредби на националното и европейско законодателство, които са от неговата компетентност и отговорност.</w:t>
      </w:r>
    </w:p>
    <w:p w14:paraId="17F68A90" w14:textId="77777777" w:rsidR="00B3582A" w:rsidRDefault="007C6A23">
      <w:pPr>
        <w:spacing w:after="0" w:line="259" w:lineRule="auto"/>
        <w:ind w:right="0" w:firstLine="0"/>
        <w:jc w:val="left"/>
      </w:pPr>
      <w:r>
        <w:t xml:space="preserve"> </w:t>
      </w:r>
    </w:p>
    <w:p w14:paraId="682E678A" w14:textId="77777777" w:rsidR="00B3582A" w:rsidRDefault="007C6A23">
      <w:pPr>
        <w:pStyle w:val="Heading1"/>
        <w:ind w:left="970" w:right="0"/>
        <w:jc w:val="left"/>
      </w:pPr>
      <w:r>
        <w:t xml:space="preserve">ІV. ФУНКЦИИ, ПРАВА И ОТГОВОРНОСТИ НА ОДИТНИЯ КОМИТЕТ ПО ОТНОШЕНИЕ НА ВЪТРЕШНИЯ КОНТРОЛ И ВЪТРЕШНИЯ ОДИТ </w:t>
      </w:r>
    </w:p>
    <w:p w14:paraId="5746FFEF" w14:textId="77777777" w:rsidR="00B3582A" w:rsidRDefault="007C6A23">
      <w:pPr>
        <w:spacing w:after="23" w:line="259" w:lineRule="auto"/>
        <w:ind w:right="0" w:firstLine="0"/>
        <w:jc w:val="left"/>
      </w:pPr>
      <w:r>
        <w:t xml:space="preserve"> </w:t>
      </w:r>
    </w:p>
    <w:p w14:paraId="59D555C1" w14:textId="7BED409C" w:rsidR="00B3582A" w:rsidRDefault="007C6A23">
      <w:pPr>
        <w:ind w:left="708" w:right="0" w:firstLine="0"/>
      </w:pPr>
      <w:r>
        <w:rPr>
          <w:b/>
        </w:rPr>
        <w:t>Чл. 9</w:t>
      </w:r>
      <w:r>
        <w:t xml:space="preserve">. Одитният комитет на </w:t>
      </w:r>
      <w:r w:rsidR="00CE342F">
        <w:t>„ТОПЛОФИКАЦИЯ</w:t>
      </w:r>
      <w:r w:rsidR="007928AE">
        <w:t xml:space="preserve"> -</w:t>
      </w:r>
      <w:r w:rsidR="00CE342F">
        <w:t xml:space="preserve"> БУРГАС“ АД</w:t>
      </w:r>
      <w:r>
        <w:t xml:space="preserve">: </w:t>
      </w:r>
    </w:p>
    <w:p w14:paraId="6847B676" w14:textId="77777777" w:rsidR="00B3582A" w:rsidRPr="00B81096" w:rsidRDefault="00B81096">
      <w:pPr>
        <w:numPr>
          <w:ilvl w:val="0"/>
          <w:numId w:val="10"/>
        </w:numPr>
        <w:ind w:right="0"/>
      </w:pPr>
      <w:r w:rsidRPr="00B81096">
        <w:lastRenderedPageBreak/>
        <w:t xml:space="preserve">Наблюдава </w:t>
      </w:r>
      <w:r w:rsidR="007C6A23" w:rsidRPr="00B81096">
        <w:t xml:space="preserve">ефективността на вътрешната контролна система, на системата за управление на риска и на дейността по вътрешен одит по отношение на финансовото отчитане в дружеството; </w:t>
      </w:r>
    </w:p>
    <w:p w14:paraId="222FB58B" w14:textId="77777777" w:rsidR="00B3582A" w:rsidRDefault="00B81096">
      <w:pPr>
        <w:numPr>
          <w:ilvl w:val="0"/>
          <w:numId w:val="10"/>
        </w:numPr>
        <w:ind w:right="0"/>
      </w:pPr>
      <w:r>
        <w:t xml:space="preserve">Наблюдава </w:t>
      </w:r>
      <w:r w:rsidR="007C6A23">
        <w:t xml:space="preserve">за адекватност и ефективност на вътрешния контрол в дружеството във връзка с процеса на финансово отчитане, включително на всички съществени промени във вътрешния контрол; </w:t>
      </w:r>
    </w:p>
    <w:p w14:paraId="1B5465D2" w14:textId="77777777" w:rsidR="00B3582A" w:rsidRDefault="00B81096">
      <w:pPr>
        <w:numPr>
          <w:ilvl w:val="0"/>
          <w:numId w:val="10"/>
        </w:numPr>
        <w:ind w:right="0"/>
      </w:pPr>
      <w:r>
        <w:t>Наблюдава</w:t>
      </w:r>
      <w:r>
        <w:rPr>
          <w:color w:val="FF0000"/>
        </w:rPr>
        <w:t xml:space="preserve"> </w:t>
      </w:r>
      <w:r w:rsidR="007C6A23">
        <w:t xml:space="preserve">ефективността на системата за вътрешен контрол на дружеството, включително сигурността и контрола на информационните технологии, на системата за управление на риска и на дейността по вътрешен одит по отношение на финансовото отчитане в дружеството и дава препоръки и предложения за подобряване на тяхната ефективност;  </w:t>
      </w:r>
    </w:p>
    <w:p w14:paraId="0FD2F857" w14:textId="77777777" w:rsidR="00B3582A" w:rsidRDefault="00B81096">
      <w:pPr>
        <w:numPr>
          <w:ilvl w:val="0"/>
          <w:numId w:val="10"/>
        </w:numPr>
        <w:ind w:right="0"/>
      </w:pPr>
      <w:r>
        <w:t xml:space="preserve">Информира </w:t>
      </w:r>
      <w:r w:rsidR="007C6A23">
        <w:t xml:space="preserve">се за съществените изменения и допълнения в приложимите счетоводни стандарти и политики на дружеството и очаквани ефекти от тях върху изготвяните финансови отчети, респ. върху разработването и внедряването на нови и адекватни вътрешно контролни процедури; </w:t>
      </w:r>
    </w:p>
    <w:p w14:paraId="2B8DED49" w14:textId="77777777" w:rsidR="00B3582A" w:rsidRDefault="00B81096">
      <w:pPr>
        <w:numPr>
          <w:ilvl w:val="0"/>
          <w:numId w:val="10"/>
        </w:numPr>
        <w:ind w:right="0"/>
      </w:pPr>
      <w:r>
        <w:t xml:space="preserve">Информира </w:t>
      </w:r>
      <w:r w:rsidR="007C6A23">
        <w:t>се за приложимите регулаторни изисквания, свързани със структурата на финансовата информация и минималното съдържание на финансовия отчет и другата съпътстваща го информация;</w:t>
      </w:r>
    </w:p>
    <w:p w14:paraId="7ED4CE86" w14:textId="77777777" w:rsidR="00B3582A" w:rsidRDefault="00B81096">
      <w:pPr>
        <w:numPr>
          <w:ilvl w:val="0"/>
          <w:numId w:val="10"/>
        </w:numPr>
        <w:ind w:right="0"/>
      </w:pPr>
      <w:r>
        <w:t xml:space="preserve">Изисква </w:t>
      </w:r>
      <w:r w:rsidR="007C6A23">
        <w:t>информация за сделките със свързани лица и съществените сделки по смисъла на ЗППЦК на дружеството и тяхното съответствие със законовите изисквания за одобрение, отчитане и оповестяване във финансовите отчети на дружеството;</w:t>
      </w:r>
    </w:p>
    <w:p w14:paraId="4503F60C" w14:textId="77777777" w:rsidR="00B3582A" w:rsidRDefault="00B81096">
      <w:pPr>
        <w:numPr>
          <w:ilvl w:val="0"/>
          <w:numId w:val="10"/>
        </w:numPr>
        <w:ind w:right="0"/>
      </w:pPr>
      <w:r>
        <w:t xml:space="preserve">Получава </w:t>
      </w:r>
      <w:r w:rsidR="007C6A23">
        <w:t>сигнали от служителите и акционерите на дружеството за допуснати грешки, пропуски и незаконни действия, свързани с процеса на финансово отчитане в дружеството, ефективността на вътрешния финансов контрол и на системата за управление на риска, както и на дейността по вътрешния одит и независимия финансов одит, включително и анонимни сигнали за съществени счетоводни и одитни въпроси; участва в разглеждането на постъпилите сигнали за нередности, свързани с осъществяване на неговите правомощия и отговорности, като получава съдействие и ресурси за това от Съвета на директорите на дружеството;</w:t>
      </w:r>
    </w:p>
    <w:p w14:paraId="4402FE81" w14:textId="77777777" w:rsidR="00B3582A" w:rsidRDefault="00B81096">
      <w:pPr>
        <w:numPr>
          <w:ilvl w:val="0"/>
          <w:numId w:val="10"/>
        </w:numPr>
        <w:ind w:right="0"/>
      </w:pPr>
      <w:r>
        <w:t xml:space="preserve">Извършва </w:t>
      </w:r>
      <w:r w:rsidR="007C6A23">
        <w:t xml:space="preserve">преглед на докладваните съществени пропуски и препоръки във връзка с извършения вътрешен и външен одиторски преглед на системата за вътрешен контрол в дружеството; </w:t>
      </w:r>
    </w:p>
    <w:p w14:paraId="41EA7407" w14:textId="77777777" w:rsidR="00B3582A" w:rsidRDefault="00B81096">
      <w:pPr>
        <w:numPr>
          <w:ilvl w:val="0"/>
          <w:numId w:val="10"/>
        </w:numPr>
        <w:ind w:right="0"/>
      </w:pPr>
      <w:r>
        <w:t xml:space="preserve">Участва </w:t>
      </w:r>
      <w:r w:rsidR="007C6A23">
        <w:t xml:space="preserve">чрез консултации/препоръки/предложения в процеса на подбор и освобождаване на ръководител на отдела по вътрешния одит в дружеството, в случай, че такъв е създаден; </w:t>
      </w:r>
    </w:p>
    <w:p w14:paraId="5A72103A" w14:textId="77777777" w:rsidR="00B3582A" w:rsidRDefault="00B81096">
      <w:pPr>
        <w:numPr>
          <w:ilvl w:val="0"/>
          <w:numId w:val="10"/>
        </w:numPr>
        <w:ind w:right="0"/>
      </w:pPr>
      <w:r>
        <w:t xml:space="preserve">Наблюдава </w:t>
      </w:r>
      <w:r w:rsidR="007C6A23">
        <w:t>функционирането дейността по вътрешен одит в дружеството, включително неговата кадрова и ресурсна обезпеченост;</w:t>
      </w:r>
    </w:p>
    <w:p w14:paraId="64E5592F" w14:textId="77777777" w:rsidR="00B3582A" w:rsidRDefault="001B7EB1">
      <w:pPr>
        <w:numPr>
          <w:ilvl w:val="0"/>
          <w:numId w:val="10"/>
        </w:numPr>
        <w:ind w:right="0"/>
      </w:pPr>
      <w:r>
        <w:t xml:space="preserve">Наблюдава </w:t>
      </w:r>
      <w:r w:rsidR="007C6A23">
        <w:t>и дава препоръки/предложения за промени на статута на отдела по вътрешния одит в дружеството, включително и на неговия годишен план;</w:t>
      </w:r>
    </w:p>
    <w:p w14:paraId="4D9B514A" w14:textId="77777777" w:rsidR="00B3582A" w:rsidRDefault="001B7EB1">
      <w:pPr>
        <w:numPr>
          <w:ilvl w:val="0"/>
          <w:numId w:val="10"/>
        </w:numPr>
        <w:ind w:right="0"/>
      </w:pPr>
      <w:r>
        <w:t xml:space="preserve">Информира </w:t>
      </w:r>
      <w:r w:rsidR="007C6A23">
        <w:t>се от ръководителя по вътрешен одит за възникнали съществени трудности и несъгласия с ръководството, както и наложени ограничения при изпълнение на функцията на вътрешния одит в дружеството.</w:t>
      </w:r>
    </w:p>
    <w:p w14:paraId="5A8A6F54" w14:textId="77777777" w:rsidR="00B3582A" w:rsidRDefault="001B7EB1">
      <w:pPr>
        <w:numPr>
          <w:ilvl w:val="0"/>
          <w:numId w:val="10"/>
        </w:numPr>
        <w:ind w:right="0"/>
      </w:pPr>
      <w:r>
        <w:t xml:space="preserve">Извършва </w:t>
      </w:r>
      <w:r w:rsidR="007C6A23">
        <w:t>преглед за необходимостта от актуализиране на етичния кодекс на дружеството, включително на вътрешната система за мониторинг за съответствие с етичните и нормативните изисквания;</w:t>
      </w:r>
    </w:p>
    <w:p w14:paraId="0BDDD57E" w14:textId="77777777" w:rsidR="001B7EB1" w:rsidRDefault="001B7EB1" w:rsidP="001B7EB1">
      <w:pPr>
        <w:numPr>
          <w:ilvl w:val="0"/>
          <w:numId w:val="10"/>
        </w:numPr>
        <w:spacing w:after="31" w:line="259" w:lineRule="auto"/>
        <w:ind w:left="708" w:right="0" w:firstLine="0"/>
      </w:pPr>
      <w:r>
        <w:t>Извършва</w:t>
      </w:r>
      <w:r w:rsidR="007C6A23">
        <w:t xml:space="preserve"> преглед на политиката за оценка на риска в частта относно управление на риска, свързан с финансовото отчитане на дружеството и прави предложения за подобряването </w:t>
      </w:r>
      <w:r>
        <w:t>ѝ</w:t>
      </w:r>
      <w:r w:rsidR="007C6A23">
        <w:t>.</w:t>
      </w:r>
    </w:p>
    <w:p w14:paraId="5853EC6F" w14:textId="77777777" w:rsidR="00B3582A" w:rsidRDefault="00B3582A" w:rsidP="001B7EB1">
      <w:pPr>
        <w:spacing w:after="31" w:line="259" w:lineRule="auto"/>
        <w:ind w:left="708" w:right="0" w:firstLine="0"/>
        <w:jc w:val="left"/>
      </w:pPr>
    </w:p>
    <w:p w14:paraId="26A237DE" w14:textId="77777777" w:rsidR="00B3582A" w:rsidRDefault="007C6A23" w:rsidP="001B7EB1">
      <w:pPr>
        <w:pStyle w:val="Heading1"/>
        <w:ind w:left="970" w:right="0"/>
        <w:jc w:val="left"/>
      </w:pPr>
      <w:r>
        <w:t>V. ВЗАИМООТНОШЕНИЯ НА ОДИТНИЯ КОМИТЕТ СЪС СЪВЕТА НА ДИРЕКТОРИТЕ</w:t>
      </w:r>
    </w:p>
    <w:p w14:paraId="3845F573" w14:textId="77777777" w:rsidR="00B3582A" w:rsidRDefault="007C6A23">
      <w:pPr>
        <w:spacing w:after="11" w:line="259" w:lineRule="auto"/>
        <w:ind w:left="762" w:right="0" w:firstLine="0"/>
        <w:jc w:val="center"/>
      </w:pPr>
      <w:r>
        <w:rPr>
          <w:b/>
        </w:rPr>
        <w:t xml:space="preserve"> </w:t>
      </w:r>
    </w:p>
    <w:p w14:paraId="6EE60049" w14:textId="105823B7" w:rsidR="00B3582A" w:rsidRDefault="007C6A23">
      <w:pPr>
        <w:ind w:left="708" w:right="0" w:firstLine="0"/>
      </w:pPr>
      <w:r>
        <w:rPr>
          <w:b/>
        </w:rPr>
        <w:t>Чл. 10</w:t>
      </w:r>
      <w:r>
        <w:t xml:space="preserve">. (1) Одитният комитет на </w:t>
      </w:r>
      <w:r w:rsidR="00CE342F">
        <w:t>„ТОПЛОФИКАЦИЯ</w:t>
      </w:r>
      <w:r w:rsidR="007928AE">
        <w:t xml:space="preserve"> -</w:t>
      </w:r>
      <w:r w:rsidR="00CE342F">
        <w:t xml:space="preserve"> БУРГАС“ АД</w:t>
      </w:r>
      <w:r>
        <w:t>:</w:t>
      </w:r>
    </w:p>
    <w:p w14:paraId="08A5E39D" w14:textId="77777777" w:rsidR="00B3582A" w:rsidRDefault="001B7EB1">
      <w:pPr>
        <w:numPr>
          <w:ilvl w:val="0"/>
          <w:numId w:val="11"/>
        </w:numPr>
        <w:ind w:right="0"/>
      </w:pPr>
      <w:r>
        <w:t xml:space="preserve">Информира </w:t>
      </w:r>
      <w:r w:rsidR="007C6A23">
        <w:t xml:space="preserve">Съвета на директорите на дружеството за резултатите от задължителния одит и пояснява по какъв начин задължителният одит е допринесъл за достоверността на финансовото отчитане, както и ролята на одитния комитет в този процес; </w:t>
      </w:r>
    </w:p>
    <w:p w14:paraId="5F19B182" w14:textId="77777777" w:rsidR="00B3582A" w:rsidRDefault="001B7EB1">
      <w:pPr>
        <w:numPr>
          <w:ilvl w:val="0"/>
          <w:numId w:val="11"/>
        </w:numPr>
        <w:ind w:right="0"/>
      </w:pPr>
      <w:r>
        <w:t xml:space="preserve">Информира </w:t>
      </w:r>
      <w:r w:rsidR="007C6A23">
        <w:t>в срещи или неприсъствено, Съвета на директорите на дружеството за изпълнение на своите ангажименти и отправя препоръки и предложения за подобряване на ефективното функциониране на одитния комитет на дружеството;</w:t>
      </w:r>
    </w:p>
    <w:p w14:paraId="77BBC042" w14:textId="77777777" w:rsidR="00B3582A" w:rsidRDefault="001B7EB1">
      <w:pPr>
        <w:numPr>
          <w:ilvl w:val="0"/>
          <w:numId w:val="11"/>
        </w:numPr>
        <w:spacing w:after="0" w:line="278" w:lineRule="auto"/>
        <w:ind w:right="0"/>
      </w:pPr>
      <w:r>
        <w:t xml:space="preserve">Уведомява </w:t>
      </w:r>
      <w:r w:rsidR="007C6A23">
        <w:t>Съвета на директорите на дружеството, както и Комисията за публичен надзор върху регистрираните одитори (КПНРО) за всяко дадено одобрение съгласно чл. 64, ал. 3 и чл. 66, ал. 3 от Закона за независимия финансов одит в 7-дневен срок от датата на решението;</w:t>
      </w:r>
    </w:p>
    <w:p w14:paraId="78CBA3BA" w14:textId="77777777" w:rsidR="00B3582A" w:rsidRDefault="001B7EB1">
      <w:pPr>
        <w:numPr>
          <w:ilvl w:val="0"/>
          <w:numId w:val="11"/>
        </w:numPr>
        <w:ind w:right="0"/>
      </w:pPr>
      <w:r>
        <w:t xml:space="preserve">Уведомява </w:t>
      </w:r>
      <w:r w:rsidR="007C6A23">
        <w:t>и отправя препоръки и предложения до Съвета на директорите в предвидените от закона случаи и по собствена преценка;</w:t>
      </w:r>
    </w:p>
    <w:p w14:paraId="37550B3C" w14:textId="77777777" w:rsidR="00B3582A" w:rsidRDefault="001B7EB1">
      <w:pPr>
        <w:numPr>
          <w:ilvl w:val="0"/>
          <w:numId w:val="11"/>
        </w:numPr>
        <w:ind w:right="0"/>
      </w:pPr>
      <w:r>
        <w:t xml:space="preserve">Извършва </w:t>
      </w:r>
      <w:r w:rsidR="007C6A23">
        <w:t>преглед и прави предложения до Съвета на директорите на дружеството за актуализация на СТАТУТА на одитния комитет;</w:t>
      </w:r>
    </w:p>
    <w:p w14:paraId="549CCF97" w14:textId="77777777" w:rsidR="00B3582A" w:rsidRDefault="001B7EB1">
      <w:pPr>
        <w:numPr>
          <w:ilvl w:val="0"/>
          <w:numId w:val="11"/>
        </w:numPr>
        <w:ind w:right="0"/>
      </w:pPr>
      <w:r>
        <w:t xml:space="preserve">Има </w:t>
      </w:r>
      <w:r w:rsidR="007C6A23">
        <w:t>право да присъства на заседания на Съвета на директорите на дружеството, на които се обсъждат въпроси от неговата компетентност.</w:t>
      </w:r>
    </w:p>
    <w:p w14:paraId="1ED4C90C" w14:textId="72CAD6C4" w:rsidR="00B3582A" w:rsidRDefault="007C6A23">
      <w:pPr>
        <w:ind w:left="708" w:right="0" w:firstLine="0"/>
      </w:pPr>
      <w:r>
        <w:t xml:space="preserve">(2) Съветът на директорите на </w:t>
      </w:r>
      <w:r w:rsidR="00CE342F">
        <w:t>„ТОПЛОФИКАЦИЯ</w:t>
      </w:r>
      <w:r w:rsidR="007928AE">
        <w:t xml:space="preserve"> -</w:t>
      </w:r>
      <w:r w:rsidR="00CE342F">
        <w:t xml:space="preserve"> БУРГАС“ АД</w:t>
      </w:r>
      <w:r>
        <w:t>:</w:t>
      </w:r>
    </w:p>
    <w:p w14:paraId="64318821" w14:textId="77777777" w:rsidR="00B3582A" w:rsidRDefault="001B7EB1">
      <w:pPr>
        <w:numPr>
          <w:ilvl w:val="0"/>
          <w:numId w:val="12"/>
        </w:numPr>
        <w:ind w:right="0"/>
      </w:pPr>
      <w:r>
        <w:t xml:space="preserve">Осигурява </w:t>
      </w:r>
      <w:r w:rsidR="007C6A23">
        <w:t xml:space="preserve">подходящо ежегодно обучение за всички членове на </w:t>
      </w:r>
      <w:r>
        <w:t xml:space="preserve">Одитния </w:t>
      </w:r>
      <w:r w:rsidR="007C6A23">
        <w:t>комитет на дружеството и обезпечава необходимия бюджет за изпълнение на функциите му в дружеството;</w:t>
      </w:r>
    </w:p>
    <w:p w14:paraId="5B4051B9" w14:textId="77777777" w:rsidR="00B3582A" w:rsidRDefault="001B7EB1">
      <w:pPr>
        <w:numPr>
          <w:ilvl w:val="0"/>
          <w:numId w:val="12"/>
        </w:numPr>
        <w:ind w:right="0"/>
      </w:pPr>
      <w:r>
        <w:t xml:space="preserve">Осигурява </w:t>
      </w:r>
      <w:r w:rsidR="007C6A23">
        <w:t xml:space="preserve">достатъчни (времеви, човешки и материални) ресурси на </w:t>
      </w:r>
      <w:r>
        <w:t xml:space="preserve">Одитния </w:t>
      </w:r>
      <w:r w:rsidR="007C6A23">
        <w:t>комитет за ефективно изпълнение на задълженията му;</w:t>
      </w:r>
    </w:p>
    <w:p w14:paraId="4D8C0A16" w14:textId="77777777" w:rsidR="00B3582A" w:rsidRDefault="007C6A23">
      <w:pPr>
        <w:numPr>
          <w:ilvl w:val="0"/>
          <w:numId w:val="13"/>
        </w:numPr>
        <w:ind w:right="0"/>
      </w:pPr>
      <w:r>
        <w:t xml:space="preserve">Членовете на Съвета на директорите и служителите на дружеството са длъжни да оказват съдействие на </w:t>
      </w:r>
      <w:r w:rsidR="001B7EB1">
        <w:t xml:space="preserve">Одитния </w:t>
      </w:r>
      <w:r>
        <w:t xml:space="preserve">комитет при изпълнение на дейността му, включително да предоставят в разумни срокове поисканата от него информация. Исканията за предоставяне на информация се отправят в писмена форма от председателя на </w:t>
      </w:r>
      <w:r w:rsidR="001B7EB1">
        <w:t xml:space="preserve">Одитния </w:t>
      </w:r>
      <w:r>
        <w:t xml:space="preserve">комитет. </w:t>
      </w:r>
    </w:p>
    <w:p w14:paraId="106BCCB4" w14:textId="77777777" w:rsidR="00B3582A" w:rsidRDefault="007C6A23">
      <w:pPr>
        <w:numPr>
          <w:ilvl w:val="0"/>
          <w:numId w:val="13"/>
        </w:numPr>
        <w:ind w:right="0"/>
      </w:pPr>
      <w:r>
        <w:t xml:space="preserve">Всеки член на </w:t>
      </w:r>
      <w:r w:rsidR="001B7EB1">
        <w:t xml:space="preserve">Одитния </w:t>
      </w:r>
      <w:r>
        <w:t xml:space="preserve">комитет получава възнаграждение за дейността си в Одитния комитет в размер, приет с решение на Общото събрание на акционерите на дружеството. Договорите с членовете на одитния комитет се сключват от името на дружеството и се подписват от </w:t>
      </w:r>
      <w:r w:rsidR="001B7EB1">
        <w:t xml:space="preserve">лицата с </w:t>
      </w:r>
      <w:r>
        <w:t>представ</w:t>
      </w:r>
      <w:r w:rsidR="001B7EB1">
        <w:t>ителна власт</w:t>
      </w:r>
      <w:r>
        <w:t>.</w:t>
      </w:r>
    </w:p>
    <w:p w14:paraId="1298DFA6" w14:textId="77777777" w:rsidR="00B3582A" w:rsidRDefault="007C6A23">
      <w:pPr>
        <w:spacing w:after="30" w:line="259" w:lineRule="auto"/>
        <w:ind w:left="708" w:right="0" w:firstLine="0"/>
        <w:jc w:val="left"/>
      </w:pPr>
      <w:r>
        <w:t xml:space="preserve"> </w:t>
      </w:r>
    </w:p>
    <w:p w14:paraId="0DC89702" w14:textId="77777777" w:rsidR="00B3582A" w:rsidRDefault="007C6A23" w:rsidP="001B7EB1">
      <w:pPr>
        <w:pStyle w:val="Heading1"/>
        <w:ind w:left="970" w:right="0"/>
        <w:jc w:val="left"/>
      </w:pPr>
      <w:r>
        <w:t>VІ. ПРАВОМОЩИЯ И ОТГОВОРНОСТИ НА ЧЛЕНОВЕТЕ НА ОДИТНИЯ КОМИТЕТ</w:t>
      </w:r>
    </w:p>
    <w:p w14:paraId="6355E7F0" w14:textId="77777777" w:rsidR="00B3582A" w:rsidRDefault="007C6A23">
      <w:pPr>
        <w:spacing w:after="16" w:line="259" w:lineRule="auto"/>
        <w:ind w:left="56" w:right="0" w:firstLine="0"/>
        <w:jc w:val="center"/>
      </w:pPr>
      <w:r>
        <w:rPr>
          <w:b/>
        </w:rPr>
        <w:t xml:space="preserve"> </w:t>
      </w:r>
    </w:p>
    <w:p w14:paraId="71AFD593" w14:textId="4D905F53" w:rsidR="00B3582A" w:rsidRDefault="007C6A23">
      <w:pPr>
        <w:ind w:left="-15" w:right="0"/>
      </w:pPr>
      <w:r>
        <w:rPr>
          <w:b/>
        </w:rPr>
        <w:t xml:space="preserve">Чл. 11. </w:t>
      </w:r>
      <w:r>
        <w:t>(1)</w:t>
      </w:r>
      <w:r>
        <w:rPr>
          <w:b/>
        </w:rPr>
        <w:t xml:space="preserve"> </w:t>
      </w:r>
      <w:r>
        <w:t>Във връзка с осъществяване на функциите и отговорностите си,</w:t>
      </w:r>
      <w:r>
        <w:rPr>
          <w:b/>
        </w:rPr>
        <w:t xml:space="preserve"> </w:t>
      </w:r>
      <w:r w:rsidR="001B7EB1">
        <w:t xml:space="preserve">Одитният </w:t>
      </w:r>
      <w:r>
        <w:t xml:space="preserve">комитет на </w:t>
      </w:r>
      <w:r w:rsidR="00CE342F">
        <w:t>„ТОПЛОФИКАЦИЯ</w:t>
      </w:r>
      <w:r w:rsidR="007928AE">
        <w:t xml:space="preserve"> -</w:t>
      </w:r>
      <w:r w:rsidR="00CE342F">
        <w:t xml:space="preserve"> БУРГАС“ АД </w:t>
      </w:r>
      <w:r>
        <w:t>има право:</w:t>
      </w:r>
    </w:p>
    <w:p w14:paraId="01A15E1E" w14:textId="77777777" w:rsidR="00B3582A" w:rsidRDefault="001B7EB1">
      <w:pPr>
        <w:numPr>
          <w:ilvl w:val="0"/>
          <w:numId w:val="14"/>
        </w:numPr>
        <w:ind w:right="0"/>
      </w:pPr>
      <w:r>
        <w:t xml:space="preserve">Да </w:t>
      </w:r>
      <w:r w:rsidR="007C6A23">
        <w:t>изисква и получава достъп до всяка информация и документи, които са необходими за изпълнение на неговите функции и задължения;</w:t>
      </w:r>
    </w:p>
    <w:p w14:paraId="26A4662A" w14:textId="77777777" w:rsidR="00B3582A" w:rsidRDefault="001B7EB1">
      <w:pPr>
        <w:numPr>
          <w:ilvl w:val="0"/>
          <w:numId w:val="14"/>
        </w:numPr>
        <w:ind w:right="0"/>
      </w:pPr>
      <w:r>
        <w:t xml:space="preserve">Да </w:t>
      </w:r>
      <w:r w:rsidR="007C6A23">
        <w:t>получава сигнали от служители и акционери на дружеството относно допуснати грешки, нецелесъобразни или незаконосъобразни действия или бездействия, свързани с процеса на финансово отчитане на дружеството;</w:t>
      </w:r>
    </w:p>
    <w:p w14:paraId="0BF014C1" w14:textId="77777777" w:rsidR="00B3582A" w:rsidRDefault="001B7EB1">
      <w:pPr>
        <w:numPr>
          <w:ilvl w:val="0"/>
          <w:numId w:val="14"/>
        </w:numPr>
        <w:ind w:right="0"/>
      </w:pPr>
      <w:r>
        <w:t xml:space="preserve">Да </w:t>
      </w:r>
      <w:r w:rsidR="007C6A23">
        <w:t>разследва всички сигнали за нередности, свързани с осъществяване на неговите функции и отговорности като получава съдействие от органите на управление на дружеството;</w:t>
      </w:r>
    </w:p>
    <w:p w14:paraId="1458F7A3" w14:textId="77777777" w:rsidR="00B3582A" w:rsidRDefault="001B7EB1">
      <w:pPr>
        <w:numPr>
          <w:ilvl w:val="0"/>
          <w:numId w:val="14"/>
        </w:numPr>
        <w:ind w:right="0"/>
      </w:pPr>
      <w:r>
        <w:lastRenderedPageBreak/>
        <w:t xml:space="preserve">По </w:t>
      </w:r>
      <w:r w:rsidR="007C6A23">
        <w:t>своя преценка да провежда присъствени и/или неприсъствени срещи със служители на дружеството, регистрирания одитор, членове на Съвета на директорите или външни консултанти по въпроси, свързани с осъществяване на неговите функции и отговорности;</w:t>
      </w:r>
    </w:p>
    <w:p w14:paraId="3420D6EF" w14:textId="77777777" w:rsidR="00B3582A" w:rsidRDefault="001B7EB1">
      <w:pPr>
        <w:numPr>
          <w:ilvl w:val="0"/>
          <w:numId w:val="14"/>
        </w:numPr>
        <w:ind w:right="0"/>
      </w:pPr>
      <w:r>
        <w:t>Да</w:t>
      </w:r>
      <w:r w:rsidR="007C6A23">
        <w:t xml:space="preserve"> изисква от Съвета на директорите на дружеството заплащане на разходите, свързани с осъществяване на дейността му.</w:t>
      </w:r>
    </w:p>
    <w:p w14:paraId="6AE25F2F" w14:textId="77777777" w:rsidR="00B3582A" w:rsidRDefault="007C6A23">
      <w:pPr>
        <w:ind w:left="708" w:right="0" w:firstLine="0"/>
      </w:pPr>
      <w:r>
        <w:t xml:space="preserve">(2) Членовете на </w:t>
      </w:r>
      <w:r w:rsidR="001B7EB1">
        <w:t>О</w:t>
      </w:r>
      <w:r>
        <w:t>дитния комитет имат право да:</w:t>
      </w:r>
    </w:p>
    <w:p w14:paraId="096A73CB" w14:textId="77777777" w:rsidR="00B3582A" w:rsidRDefault="001B7EB1">
      <w:pPr>
        <w:numPr>
          <w:ilvl w:val="0"/>
          <w:numId w:val="15"/>
        </w:numPr>
        <w:ind w:right="0"/>
      </w:pPr>
      <w:r>
        <w:t xml:space="preserve">Участват </w:t>
      </w:r>
      <w:r w:rsidR="007C6A23">
        <w:t xml:space="preserve">лично (присъствено и/или неприсъствено) в заседанията на </w:t>
      </w:r>
      <w:r>
        <w:t xml:space="preserve">Одитния </w:t>
      </w:r>
      <w:r w:rsidR="007C6A23">
        <w:t>комитет;</w:t>
      </w:r>
    </w:p>
    <w:p w14:paraId="53E8E938" w14:textId="77777777" w:rsidR="00B3582A" w:rsidRDefault="001B7EB1">
      <w:pPr>
        <w:numPr>
          <w:ilvl w:val="0"/>
          <w:numId w:val="15"/>
        </w:numPr>
        <w:ind w:right="0"/>
      </w:pPr>
      <w:r>
        <w:t>Да</w:t>
      </w:r>
      <w:r w:rsidR="007C6A23">
        <w:t xml:space="preserve"> поискат от Председателя на одитния комитет свикване на заседание на комитета;</w:t>
      </w:r>
    </w:p>
    <w:p w14:paraId="2947E535" w14:textId="77777777" w:rsidR="00B3582A" w:rsidRDefault="001B7EB1">
      <w:pPr>
        <w:numPr>
          <w:ilvl w:val="0"/>
          <w:numId w:val="15"/>
        </w:numPr>
        <w:ind w:right="0"/>
      </w:pPr>
      <w:r>
        <w:t xml:space="preserve">Да </w:t>
      </w:r>
      <w:r w:rsidR="007C6A23">
        <w:t>предлагат за разглеждане точки от дневния ред на заседанията на комитета и да правят предложения за решения по тях;</w:t>
      </w:r>
    </w:p>
    <w:p w14:paraId="4630F041" w14:textId="77777777" w:rsidR="00B3582A" w:rsidRDefault="001B7EB1">
      <w:pPr>
        <w:numPr>
          <w:ilvl w:val="0"/>
          <w:numId w:val="15"/>
        </w:numPr>
        <w:ind w:right="0"/>
      </w:pPr>
      <w:r>
        <w:t xml:space="preserve">Да </w:t>
      </w:r>
      <w:r w:rsidR="007C6A23">
        <w:t xml:space="preserve">гласуват </w:t>
      </w:r>
      <w:r>
        <w:t>„</w:t>
      </w:r>
      <w:r w:rsidR="007C6A23">
        <w:t>ЗА</w:t>
      </w:r>
      <w:r>
        <w:t>“</w:t>
      </w:r>
      <w:r w:rsidR="007C6A23">
        <w:t xml:space="preserve"> или </w:t>
      </w:r>
      <w:r>
        <w:t>„</w:t>
      </w:r>
      <w:r w:rsidR="007C6A23">
        <w:t>ПРОТИВ</w:t>
      </w:r>
      <w:r>
        <w:t>“</w:t>
      </w:r>
      <w:r w:rsidR="007C6A23">
        <w:t xml:space="preserve"> предложените решения.</w:t>
      </w:r>
    </w:p>
    <w:p w14:paraId="5E7DCAD3" w14:textId="77777777" w:rsidR="00B3582A" w:rsidRDefault="007C6A23">
      <w:pPr>
        <w:tabs>
          <w:tab w:val="center" w:pos="3889"/>
        </w:tabs>
        <w:ind w:left="-15" w:right="0" w:firstLine="0"/>
        <w:jc w:val="left"/>
      </w:pPr>
      <w:r>
        <w:t xml:space="preserve"> </w:t>
      </w:r>
      <w:r>
        <w:tab/>
        <w:t xml:space="preserve">(3) Членовете на </w:t>
      </w:r>
      <w:r w:rsidR="001B7EB1">
        <w:t xml:space="preserve">Одитния </w:t>
      </w:r>
      <w:r>
        <w:t>комитет имат следните задължения:</w:t>
      </w:r>
    </w:p>
    <w:p w14:paraId="1ADAD8FF" w14:textId="77777777" w:rsidR="00B3582A" w:rsidRPr="00AF40AE" w:rsidRDefault="001B7EB1">
      <w:pPr>
        <w:numPr>
          <w:ilvl w:val="0"/>
          <w:numId w:val="16"/>
        </w:numPr>
        <w:ind w:right="0" w:hanging="10"/>
        <w:rPr>
          <w:szCs w:val="24"/>
        </w:rPr>
      </w:pPr>
      <w:r w:rsidRPr="00AF40AE">
        <w:rPr>
          <w:szCs w:val="24"/>
        </w:rPr>
        <w:t xml:space="preserve">Да </w:t>
      </w:r>
      <w:r w:rsidR="007C6A23" w:rsidRPr="00AF40AE">
        <w:rPr>
          <w:szCs w:val="24"/>
        </w:rPr>
        <w:t xml:space="preserve">вземат присъствено или неприсъствено участие на заседанията на </w:t>
      </w:r>
      <w:r w:rsidRPr="00AF40AE">
        <w:rPr>
          <w:szCs w:val="24"/>
        </w:rPr>
        <w:t xml:space="preserve">Одитния </w:t>
      </w:r>
      <w:r w:rsidR="007C6A23" w:rsidRPr="00AF40AE">
        <w:rPr>
          <w:szCs w:val="24"/>
        </w:rPr>
        <w:t>комитет;</w:t>
      </w:r>
    </w:p>
    <w:p w14:paraId="58C36808" w14:textId="77777777" w:rsidR="00B3582A" w:rsidRPr="00AF40AE" w:rsidRDefault="001B7EB1">
      <w:pPr>
        <w:numPr>
          <w:ilvl w:val="0"/>
          <w:numId w:val="16"/>
        </w:numPr>
        <w:spacing w:after="14"/>
        <w:ind w:right="0" w:hanging="10"/>
        <w:rPr>
          <w:szCs w:val="24"/>
        </w:rPr>
      </w:pPr>
      <w:r w:rsidRPr="00AF40AE">
        <w:rPr>
          <w:szCs w:val="24"/>
        </w:rPr>
        <w:t xml:space="preserve">Да </w:t>
      </w:r>
      <w:r w:rsidR="007C6A23" w:rsidRPr="00AF40AE">
        <w:rPr>
          <w:szCs w:val="24"/>
        </w:rPr>
        <w:t>вземат участие в работата и изпълнението на задълженията и функциите на Одитния комитет;</w:t>
      </w:r>
    </w:p>
    <w:p w14:paraId="5B7AD9FD" w14:textId="77777777" w:rsidR="00B3582A" w:rsidRPr="00AF40AE" w:rsidRDefault="001B7EB1">
      <w:pPr>
        <w:numPr>
          <w:ilvl w:val="0"/>
          <w:numId w:val="16"/>
        </w:numPr>
        <w:spacing w:after="14"/>
        <w:ind w:right="0" w:hanging="10"/>
        <w:rPr>
          <w:szCs w:val="24"/>
        </w:rPr>
      </w:pPr>
      <w:r w:rsidRPr="00AF40AE">
        <w:rPr>
          <w:szCs w:val="24"/>
        </w:rPr>
        <w:t xml:space="preserve">Да </w:t>
      </w:r>
      <w:r w:rsidR="007C6A23" w:rsidRPr="00AF40AE">
        <w:rPr>
          <w:szCs w:val="24"/>
        </w:rPr>
        <w:t>уведомят незабавно Одитния Комитет и Съвета на директорите за всички обстоятелства, които са от съществено значение за финансовото отчитане, вътрешната контролна система, на системата за управление на риска и на дейността по вътрешен одит по отношение на финансовото отчитане в дружеството и биха допринесли за предотвратяване на грешки, злоупотреби или измами и които са им станали известни при осъществяване на техните задължения;</w:t>
      </w:r>
    </w:p>
    <w:p w14:paraId="1309AC02" w14:textId="77777777" w:rsidR="00B3582A" w:rsidRPr="00AF40AE" w:rsidRDefault="001B7EB1">
      <w:pPr>
        <w:numPr>
          <w:ilvl w:val="0"/>
          <w:numId w:val="16"/>
        </w:numPr>
        <w:spacing w:after="14"/>
        <w:ind w:right="0" w:hanging="10"/>
        <w:rPr>
          <w:szCs w:val="24"/>
        </w:rPr>
      </w:pPr>
      <w:r w:rsidRPr="00AF40AE">
        <w:rPr>
          <w:szCs w:val="24"/>
        </w:rPr>
        <w:t xml:space="preserve">Да </w:t>
      </w:r>
      <w:r w:rsidR="007C6A23" w:rsidRPr="00AF40AE">
        <w:rPr>
          <w:szCs w:val="24"/>
        </w:rPr>
        <w:t>пазят фирмената и търговската тайна на Дружеството и да не разпространяват сведенията и фактите, които са им станали известни при упражняване на правата им и изпълнение на функциите и задълженията им, както и да не ги използват за свое или чуждо облагодетелстване. Това задължение те са длъжни да изпълняват в двугодишен срок след като престанат да бъдат членове на Одитния комитет;</w:t>
      </w:r>
    </w:p>
    <w:p w14:paraId="75188E2F" w14:textId="77777777" w:rsidR="00B3582A" w:rsidRPr="00AF40AE" w:rsidRDefault="001B7EB1">
      <w:pPr>
        <w:numPr>
          <w:ilvl w:val="0"/>
          <w:numId w:val="16"/>
        </w:numPr>
        <w:spacing w:after="14"/>
        <w:ind w:right="0" w:hanging="10"/>
        <w:rPr>
          <w:szCs w:val="24"/>
        </w:rPr>
      </w:pPr>
      <w:r w:rsidRPr="00AF40AE">
        <w:rPr>
          <w:szCs w:val="24"/>
        </w:rPr>
        <w:t xml:space="preserve">Да </w:t>
      </w:r>
      <w:r w:rsidR="007C6A23" w:rsidRPr="00AF40AE">
        <w:rPr>
          <w:szCs w:val="24"/>
        </w:rPr>
        <w:t xml:space="preserve">спазват нормативните си задължения във връзка с притежаваната и получена във връзка с упражняване на техните правомощия, вътрешна информация, в т.ч. със забраната за злоупотреба с вътрешна информация и за незаконно разкриване на вътрешна информация по чл. 14 от Регламент (ЕС) № 596/2014 на Европейския парламент и на Съвета от 16 април 2014 година относно пазарната злоупотреба (Регламент относно пазарната злоупотреба) и за отмяна на Директива 2003/6/ЕО на Европейския парламент и на Съвета и директиви 2003/124/ЕО, 2003/125/ЕО и 2004/72/ЕО на Комисията и за манипулиране на пазара по чл. 15 от същия Регламент (ЕС) № 596/2014, както и да са запознати с установените наказателни, административно-наказателни, административни и дисциплинарни задължения и санкции при нарушаване на тези задължения по смисъла на Закона за прилагане на мерките срещу пазарните злоупотреби с финансови инструменти и същия Регламент (ЕС) № 596/2014 и Делегиран Регламент (ЕС) 2016/522 на Комисията от 17 декември 2015 година за допълване на Регламент (ЕС) № 596/2014 на Европейския парламент и на Съвета по отношение на освобождаването на определени публични органи и централни банки на трети държави, показателите за манипулиране на пазара, праговете за разкриване, компетентния орган, който да бъде уведомяван при забавяне, разрешението за търговия по време на забранителния срок и видовете подлежащи на уведомяване сделки на лицата, които изпълняват ръководни функции;  </w:t>
      </w:r>
    </w:p>
    <w:p w14:paraId="4A138986" w14:textId="77777777" w:rsidR="00B3582A" w:rsidRPr="00AF40AE" w:rsidRDefault="007C6A23">
      <w:pPr>
        <w:numPr>
          <w:ilvl w:val="0"/>
          <w:numId w:val="16"/>
        </w:numPr>
        <w:spacing w:after="14"/>
        <w:ind w:right="0" w:hanging="10"/>
        <w:rPr>
          <w:szCs w:val="24"/>
        </w:rPr>
      </w:pPr>
      <w:r w:rsidRPr="00AF40AE">
        <w:rPr>
          <w:szCs w:val="24"/>
        </w:rPr>
        <w:lastRenderedPageBreak/>
        <w:t>Независимите членове на Одитния комитет, наред с всички останали задължения, са длъжни да уведомят незабавно писмено Съвета на директорите на дружеството и да прекратят изпълняването на функциите си, при възникване след избора им на обстоятелства, несъвместими с критериите за независимост по чл. 5 от настоящия статут, респ. по чл. 107, ал. 4 от Закона за независимия финансов одит или други приложими нормативни разпоредби.</w:t>
      </w:r>
    </w:p>
    <w:p w14:paraId="6A8FBB9C" w14:textId="77777777" w:rsidR="00B3582A" w:rsidRPr="00AF40AE" w:rsidRDefault="007C6A23">
      <w:pPr>
        <w:numPr>
          <w:ilvl w:val="0"/>
          <w:numId w:val="16"/>
        </w:numPr>
        <w:spacing w:after="14"/>
        <w:ind w:right="0" w:hanging="10"/>
        <w:rPr>
          <w:szCs w:val="24"/>
        </w:rPr>
      </w:pPr>
      <w:r w:rsidRPr="00AF40AE">
        <w:rPr>
          <w:szCs w:val="24"/>
        </w:rPr>
        <w:t xml:space="preserve">Всеки член на </w:t>
      </w:r>
      <w:r w:rsidR="001B7EB1" w:rsidRPr="00AF40AE">
        <w:rPr>
          <w:szCs w:val="24"/>
        </w:rPr>
        <w:t xml:space="preserve">Одитния </w:t>
      </w:r>
      <w:r w:rsidRPr="00AF40AE">
        <w:rPr>
          <w:szCs w:val="24"/>
        </w:rPr>
        <w:t xml:space="preserve">комитет е длъжен да изпълни своите права и отговорности до края на определения мандат. Той може да поиска да бъде освободен предсрочно по реда на чл. 4, ал. 6, т. 1 от настоящия статут.  </w:t>
      </w:r>
    </w:p>
    <w:p w14:paraId="271D3906" w14:textId="77777777" w:rsidR="00B3582A" w:rsidRDefault="00B3582A">
      <w:pPr>
        <w:spacing w:after="0" w:line="259" w:lineRule="auto"/>
        <w:ind w:right="0" w:firstLine="0"/>
        <w:jc w:val="left"/>
      </w:pPr>
    </w:p>
    <w:p w14:paraId="27215D7E" w14:textId="77777777" w:rsidR="00B3582A" w:rsidRDefault="007C6A23">
      <w:pPr>
        <w:spacing w:after="26" w:line="259" w:lineRule="auto"/>
        <w:ind w:right="9" w:firstLine="0"/>
        <w:jc w:val="right"/>
      </w:pPr>
      <w:r>
        <w:rPr>
          <w:b/>
        </w:rPr>
        <w:t xml:space="preserve">VIІ. ЗАСЕДАНИЯ, КВОРУМ И МНОЗИНСТВО ПРИ ВЗЕМАНЕ НА РЕШЕНИЯ </w:t>
      </w:r>
    </w:p>
    <w:p w14:paraId="460C7B19" w14:textId="77777777" w:rsidR="00B3582A" w:rsidRDefault="007C6A23">
      <w:pPr>
        <w:pStyle w:val="Heading1"/>
        <w:spacing w:after="13" w:line="271" w:lineRule="auto"/>
        <w:ind w:left="0" w:right="0"/>
        <w:jc w:val="left"/>
      </w:pPr>
      <w:r>
        <w:t xml:space="preserve">ОТ </w:t>
      </w:r>
      <w:r w:rsidR="001B7EB1">
        <w:t>ОДИТНИЯ КОМИТЕТ</w:t>
      </w:r>
    </w:p>
    <w:p w14:paraId="67DB3D21" w14:textId="77777777" w:rsidR="00B3582A" w:rsidRDefault="007C6A23">
      <w:pPr>
        <w:spacing w:after="19" w:line="259" w:lineRule="auto"/>
        <w:ind w:left="720" w:right="0" w:firstLine="0"/>
        <w:jc w:val="left"/>
      </w:pPr>
      <w:r>
        <w:t xml:space="preserve"> </w:t>
      </w:r>
    </w:p>
    <w:p w14:paraId="60C50D07" w14:textId="77777777" w:rsidR="00B3582A" w:rsidRDefault="007C6A23">
      <w:pPr>
        <w:ind w:left="-15" w:right="0"/>
      </w:pPr>
      <w:r>
        <w:rPr>
          <w:b/>
        </w:rPr>
        <w:t>Чл. 12</w:t>
      </w:r>
      <w:r>
        <w:t xml:space="preserve">. (1) Заседанията и работата на </w:t>
      </w:r>
      <w:r w:rsidR="001B7EB1">
        <w:t xml:space="preserve">Одитния </w:t>
      </w:r>
      <w:r>
        <w:t xml:space="preserve">комитет се ръководят от неговия председател, който се избира от всички членове на първото заседание след формиране на одитния комитет. Одитният комитет провежда редовни заседания най-малко веднъж на тримесечие. </w:t>
      </w:r>
    </w:p>
    <w:p w14:paraId="0291B0EB" w14:textId="77777777" w:rsidR="00B3582A" w:rsidRDefault="007C6A23">
      <w:pPr>
        <w:numPr>
          <w:ilvl w:val="0"/>
          <w:numId w:val="17"/>
        </w:numPr>
        <w:ind w:right="0"/>
      </w:pPr>
      <w:r>
        <w:t xml:space="preserve">Одитният комитет се свиква на заседание от Председателя по негова инициатива или по искане на който и да е член на комитета. Председателят на одитния комитет няма право да откаже свикването на заседание. </w:t>
      </w:r>
    </w:p>
    <w:p w14:paraId="2A3CE603" w14:textId="77777777" w:rsidR="00B3582A" w:rsidRDefault="007C6A23">
      <w:pPr>
        <w:numPr>
          <w:ilvl w:val="0"/>
          <w:numId w:val="17"/>
        </w:numPr>
        <w:ind w:right="0"/>
      </w:pPr>
      <w:r>
        <w:t xml:space="preserve">За заседанията на </w:t>
      </w:r>
      <w:r w:rsidR="001B7EB1">
        <w:t xml:space="preserve">Одитния </w:t>
      </w:r>
      <w:r>
        <w:t>комитет всички членове следва да бъдат уведомени /поканени/ с писмено или електронно съобщение, съдържащо дневния ред и писмените материали за обсъждане по точките от дневния ред.</w:t>
      </w:r>
    </w:p>
    <w:p w14:paraId="7D50D53C" w14:textId="77777777" w:rsidR="00B3582A" w:rsidRDefault="007C6A23">
      <w:pPr>
        <w:numPr>
          <w:ilvl w:val="0"/>
          <w:numId w:val="17"/>
        </w:numPr>
        <w:ind w:right="0"/>
      </w:pPr>
      <w:r>
        <w:t xml:space="preserve">За участие в заседание на </w:t>
      </w:r>
      <w:r w:rsidR="001B7EB1">
        <w:t xml:space="preserve">Одитния </w:t>
      </w:r>
      <w:r>
        <w:t>комитет на дружеството без право на глас, може да се канят членове на Съвета на директорите, регистрирания одитор, служители на дружеството, консултанти или други външни специалисти, имащи отношение към обсъжданите въпроси.</w:t>
      </w:r>
    </w:p>
    <w:p w14:paraId="21114EF7" w14:textId="77777777" w:rsidR="00B3582A" w:rsidRDefault="007C6A23">
      <w:pPr>
        <w:ind w:left="-15" w:right="0"/>
      </w:pPr>
      <w:r>
        <w:rPr>
          <w:b/>
        </w:rPr>
        <w:t>Чл. 13</w:t>
      </w:r>
      <w:r>
        <w:t>. (1) Одитният комитет може да приема решения, ако присъстват повече от половината от членовете му.</w:t>
      </w:r>
    </w:p>
    <w:p w14:paraId="300F306C" w14:textId="77777777" w:rsidR="00B3582A" w:rsidRDefault="007C6A23">
      <w:pPr>
        <w:ind w:left="-15" w:right="0"/>
      </w:pPr>
      <w:r>
        <w:t>(2) Решенията на Одитния комитет се приемат с обикновено мнозинство от присъстващите членове. Одитният комитет може да приема решения и неприсъствено, ако всички членове са заявили писмено съгласието си за решението и са подписали протокола.</w:t>
      </w:r>
    </w:p>
    <w:p w14:paraId="51C17F24" w14:textId="77777777" w:rsidR="00B3582A" w:rsidRDefault="007C6A23">
      <w:pPr>
        <w:ind w:left="-15" w:right="0"/>
      </w:pPr>
      <w:r>
        <w:rPr>
          <w:b/>
        </w:rPr>
        <w:t>Чл. 14</w:t>
      </w:r>
      <w:r>
        <w:t>. (1) За заседанията на Одитния комитет се водят протоколи, в които се отразяват дневния ред, приетите решения и начинът на гласуване на членовете. Протоколите се подписват от всички присъствали на заседанието членове на комитета.</w:t>
      </w:r>
    </w:p>
    <w:p w14:paraId="0737751A" w14:textId="77777777" w:rsidR="00B3582A" w:rsidRDefault="007C6A23">
      <w:pPr>
        <w:ind w:left="-15" w:right="0"/>
      </w:pPr>
      <w:r>
        <w:t xml:space="preserve">(2) Протоколите от заседанията на Одитния комитет, както и всички доклади и други документи, изготвяни от комитета се съхраняват минимум 5 години, считано от края на годината, в която са изготвени. Когато в нормативен акт се предвижда по-дълъг срок за съхраняване на тази документация, се прилага този срок. </w:t>
      </w:r>
    </w:p>
    <w:p w14:paraId="759424EF" w14:textId="77777777" w:rsidR="00B3582A" w:rsidRDefault="007C6A23">
      <w:pPr>
        <w:spacing w:after="31" w:line="259" w:lineRule="auto"/>
        <w:ind w:left="708" w:right="0" w:firstLine="0"/>
        <w:jc w:val="left"/>
      </w:pPr>
      <w:r>
        <w:t xml:space="preserve"> </w:t>
      </w:r>
    </w:p>
    <w:p w14:paraId="4F59D165" w14:textId="77777777" w:rsidR="00B3582A" w:rsidRDefault="007C6A23">
      <w:pPr>
        <w:pStyle w:val="Heading1"/>
        <w:ind w:left="1088" w:right="0"/>
        <w:jc w:val="left"/>
      </w:pPr>
      <w:r>
        <w:t xml:space="preserve">VIІІ. ОТЧЕТНОСТ НА ОДИТНИЯ КОМИТЕТ ПРЕД АКЦИОНЕРИТЕ НА ДРУЖЕСТВОТО </w:t>
      </w:r>
    </w:p>
    <w:p w14:paraId="43C2F12C" w14:textId="77777777" w:rsidR="00B3582A" w:rsidRDefault="007C6A23">
      <w:pPr>
        <w:spacing w:after="0" w:line="259" w:lineRule="auto"/>
        <w:ind w:left="708" w:right="0" w:firstLine="0"/>
        <w:jc w:val="left"/>
      </w:pPr>
      <w:r>
        <w:t xml:space="preserve"> </w:t>
      </w:r>
    </w:p>
    <w:p w14:paraId="28AB0AE3" w14:textId="0E15800C" w:rsidR="00B3582A" w:rsidRDefault="007C6A23">
      <w:pPr>
        <w:ind w:left="-15" w:right="0"/>
      </w:pPr>
      <w:r>
        <w:rPr>
          <w:b/>
        </w:rPr>
        <w:t>Чл. 15</w:t>
      </w:r>
      <w:r>
        <w:t xml:space="preserve">. (1) Одитният комитет на </w:t>
      </w:r>
      <w:r w:rsidR="00CE342F">
        <w:t>„ТОПЛОФИКАЦИЯ</w:t>
      </w:r>
      <w:r w:rsidR="007928AE">
        <w:t xml:space="preserve"> -</w:t>
      </w:r>
      <w:r w:rsidR="00CE342F">
        <w:t xml:space="preserve"> БУРГАС“ АД </w:t>
      </w:r>
      <w:r>
        <w:t>ежегодно отчита дейността си пред общото събрание на акционерите на дружеството като представя Доклад за дейността си през съответната финансова година.</w:t>
      </w:r>
    </w:p>
    <w:p w14:paraId="44CD8181" w14:textId="77777777" w:rsidR="00B3582A" w:rsidRDefault="007C6A23">
      <w:pPr>
        <w:numPr>
          <w:ilvl w:val="0"/>
          <w:numId w:val="18"/>
        </w:numPr>
        <w:ind w:right="0"/>
      </w:pPr>
      <w:r>
        <w:t>Докладът на Одитния комитет на дружеството се представя до Съвета на директорите и е част от писмените материали за общото събрание на акционерите, на което следва да бъде разгледан.</w:t>
      </w:r>
    </w:p>
    <w:p w14:paraId="1AEDFFF1" w14:textId="77777777" w:rsidR="00B3582A" w:rsidRDefault="007C6A23">
      <w:pPr>
        <w:numPr>
          <w:ilvl w:val="0"/>
          <w:numId w:val="18"/>
        </w:numPr>
        <w:ind w:right="0"/>
      </w:pPr>
      <w:r>
        <w:lastRenderedPageBreak/>
        <w:t>Членовете на Одитния комитет могат да присъстват на заседанието на общото събрание на акционерите, на което следва да бъде разгледан годишният доклад на комитета за съответната финансова година, без право на глас, освен ако са акционери на дружеството.</w:t>
      </w:r>
    </w:p>
    <w:p w14:paraId="37807E5E" w14:textId="77777777" w:rsidR="00B3582A" w:rsidRDefault="007C6A23">
      <w:pPr>
        <w:spacing w:after="0" w:line="259" w:lineRule="auto"/>
        <w:ind w:left="708" w:right="0" w:firstLine="0"/>
        <w:jc w:val="left"/>
      </w:pPr>
      <w:r>
        <w:t xml:space="preserve"> </w:t>
      </w:r>
    </w:p>
    <w:p w14:paraId="577CB05E" w14:textId="77777777" w:rsidR="00B3582A" w:rsidRDefault="007C6A23">
      <w:pPr>
        <w:spacing w:after="0" w:line="259" w:lineRule="auto"/>
        <w:ind w:left="708" w:right="0" w:firstLine="0"/>
        <w:jc w:val="left"/>
      </w:pPr>
      <w:r>
        <w:t xml:space="preserve"> </w:t>
      </w:r>
    </w:p>
    <w:p w14:paraId="6586E648" w14:textId="77777777" w:rsidR="00B3582A" w:rsidRDefault="007C6A23">
      <w:pPr>
        <w:pStyle w:val="Heading1"/>
        <w:ind w:left="663" w:right="0"/>
        <w:jc w:val="left"/>
      </w:pPr>
      <w:r>
        <w:t>ІХ. ЗАДЪЛЖЕНИЯ НА ОДИТНИЯ КОМИТЕТ СПРЯМО КОМИСИЯТА ЗА ПУБЛИЧЕН НАДЗОР НАД РЕГИСТРИРАНИТЕ ОДИТОРИ</w:t>
      </w:r>
    </w:p>
    <w:p w14:paraId="033D33B9" w14:textId="77777777" w:rsidR="00B3582A" w:rsidRDefault="007C6A23">
      <w:pPr>
        <w:spacing w:after="17" w:line="259" w:lineRule="auto"/>
        <w:ind w:left="56" w:right="0" w:firstLine="0"/>
        <w:jc w:val="center"/>
      </w:pPr>
      <w:r>
        <w:rPr>
          <w:b/>
        </w:rPr>
        <w:t xml:space="preserve"> </w:t>
      </w:r>
    </w:p>
    <w:p w14:paraId="5DF5F255" w14:textId="13AD0751" w:rsidR="00B3582A" w:rsidRDefault="007C6A23">
      <w:pPr>
        <w:ind w:left="708" w:right="0" w:firstLine="0"/>
      </w:pPr>
      <w:r>
        <w:rPr>
          <w:b/>
        </w:rPr>
        <w:t xml:space="preserve">Чл. 16. </w:t>
      </w:r>
      <w:r>
        <w:t>(1)</w:t>
      </w:r>
      <w:r>
        <w:rPr>
          <w:b/>
        </w:rPr>
        <w:t xml:space="preserve"> </w:t>
      </w:r>
      <w:r>
        <w:t xml:space="preserve">Одитният комитет на </w:t>
      </w:r>
      <w:r w:rsidR="00CE342F">
        <w:t>„ТОПЛОФИКАЦИЯ</w:t>
      </w:r>
      <w:r w:rsidR="007928AE">
        <w:t xml:space="preserve"> -</w:t>
      </w:r>
      <w:r w:rsidR="00CE342F">
        <w:t xml:space="preserve"> БУРГАС“ АД</w:t>
      </w:r>
      <w:r>
        <w:t xml:space="preserve">: </w:t>
      </w:r>
    </w:p>
    <w:p w14:paraId="3F5E9494" w14:textId="77777777" w:rsidR="00B3582A" w:rsidRDefault="007C6A23">
      <w:pPr>
        <w:numPr>
          <w:ilvl w:val="0"/>
          <w:numId w:val="19"/>
        </w:numPr>
        <w:ind w:right="0"/>
      </w:pPr>
      <w:r>
        <w:t>Ежегодно изготвя и чрез своя председател предоставя на КПНРО в нормативно определен срок годишен доклад за дейността си. Докладът се изготвя по форма и със съдържание съгласно приета от КПНРО наредба;</w:t>
      </w:r>
    </w:p>
    <w:p w14:paraId="2A76B940" w14:textId="77777777" w:rsidR="00B3582A" w:rsidRDefault="007C6A23">
      <w:pPr>
        <w:numPr>
          <w:ilvl w:val="0"/>
          <w:numId w:val="19"/>
        </w:numPr>
        <w:ind w:right="0"/>
      </w:pPr>
      <w:r>
        <w:t xml:space="preserve">Оказва съдействие на Комисията за публичен надзор над регистрираните одитори (КПНРО) при проверки, разследвания и при поискване от нейна страна предоставяне в определен срок на заверени копия на документи, справки и друга информация, съгласно правомощията на Комисията по ЗНФО; </w:t>
      </w:r>
    </w:p>
    <w:p w14:paraId="27AD8AAB" w14:textId="77777777" w:rsidR="00B3582A" w:rsidRDefault="007C6A23">
      <w:pPr>
        <w:numPr>
          <w:ilvl w:val="0"/>
          <w:numId w:val="19"/>
        </w:numPr>
        <w:ind w:right="0"/>
      </w:pPr>
      <w:r>
        <w:t>Комисията, със своя наредба, организира създаването и поддържа Регистър на одитните комитети в предприятията от обществен интерес за целите на публичния надзор. Председателят на одитния комитет уведомява писмено Комисията в 14-дневен срок от настъпването или промяната в обстоятелство, подлежащо на вписване в този регистър.</w:t>
      </w:r>
    </w:p>
    <w:p w14:paraId="47AD815C" w14:textId="77777777" w:rsidR="00B3582A" w:rsidRDefault="007C6A23">
      <w:pPr>
        <w:numPr>
          <w:ilvl w:val="0"/>
          <w:numId w:val="19"/>
        </w:numPr>
        <w:ind w:right="0"/>
      </w:pPr>
      <w:r>
        <w:t>Комисията разработва, разпространява и актуализира методически насоки в областта на дейността на одитните комитети в предприятията от обществен интерес в съответствие с изискванията на този закон, приложимите актове на Европейския съюз и добрите практики. Одитния комитет извършва преценка за необходимостта от привеждане на дейността си в съответствие със задължителните насоки/указания на КПНРО, като за целта изготвя предложение до председателя на Съвета на директорите на дружеството за актуализиране на настоящия Статут.</w:t>
      </w:r>
    </w:p>
    <w:p w14:paraId="66488BF3" w14:textId="77777777" w:rsidR="00B3582A" w:rsidRDefault="007C6A23">
      <w:pPr>
        <w:numPr>
          <w:ilvl w:val="0"/>
          <w:numId w:val="19"/>
        </w:numPr>
        <w:ind w:right="0"/>
      </w:pPr>
      <w:r>
        <w:t>Комисията може да дава препоръки за подобряване дейността на Одитния комитет на дружеството.</w:t>
      </w:r>
    </w:p>
    <w:p w14:paraId="082DC7D7" w14:textId="77777777" w:rsidR="00B3582A" w:rsidRDefault="007C6A23" w:rsidP="007C6A23">
      <w:pPr>
        <w:numPr>
          <w:ilvl w:val="0"/>
          <w:numId w:val="19"/>
        </w:numPr>
        <w:ind w:right="0"/>
      </w:pPr>
      <w:r>
        <w:t>Одитният комитет може да бъде уведомен от КПНРО за резултати от извършени инспекции или разследвания, свързани с ангажименти за задължителен финансов одит на дружеството.</w:t>
      </w:r>
    </w:p>
    <w:p w14:paraId="5F583F6C" w14:textId="77777777" w:rsidR="00B3582A" w:rsidRDefault="007C6A23">
      <w:pPr>
        <w:spacing w:after="31" w:line="259" w:lineRule="auto"/>
        <w:ind w:left="720" w:right="0" w:firstLine="0"/>
        <w:jc w:val="left"/>
      </w:pPr>
      <w:r>
        <w:t xml:space="preserve"> </w:t>
      </w:r>
    </w:p>
    <w:p w14:paraId="5785F48A" w14:textId="77777777" w:rsidR="00B3582A" w:rsidRDefault="007C6A23">
      <w:pPr>
        <w:pStyle w:val="Heading1"/>
        <w:ind w:left="714" w:right="0"/>
      </w:pPr>
      <w:r>
        <w:t>Х. ЗАКЛЮЧИТЕЛНИ РАЗПОРЕДБИ</w:t>
      </w:r>
    </w:p>
    <w:p w14:paraId="490337F6" w14:textId="77777777" w:rsidR="00B3582A" w:rsidRDefault="007C6A23">
      <w:pPr>
        <w:spacing w:after="0" w:line="259" w:lineRule="auto"/>
        <w:ind w:left="708" w:right="0" w:firstLine="0"/>
        <w:jc w:val="left"/>
      </w:pPr>
      <w:r>
        <w:rPr>
          <w:b/>
        </w:rPr>
        <w:t xml:space="preserve"> </w:t>
      </w:r>
    </w:p>
    <w:p w14:paraId="1B86AC70" w14:textId="77777777" w:rsidR="00B3582A" w:rsidRDefault="007C6A23">
      <w:pPr>
        <w:spacing w:after="0" w:line="259" w:lineRule="auto"/>
        <w:ind w:left="708" w:right="0" w:firstLine="0"/>
        <w:jc w:val="left"/>
      </w:pPr>
      <w:r>
        <w:rPr>
          <w:b/>
        </w:rPr>
        <w:t xml:space="preserve"> </w:t>
      </w:r>
    </w:p>
    <w:p w14:paraId="189216E3" w14:textId="69DE15B6" w:rsidR="00B3582A" w:rsidRDefault="007C6A23">
      <w:pPr>
        <w:ind w:left="-15" w:right="0"/>
      </w:pPr>
      <w:r>
        <w:rPr>
          <w:b/>
        </w:rPr>
        <w:t>§1</w:t>
      </w:r>
      <w:r>
        <w:t xml:space="preserve">. Изменения и допълнения на Статута на одитния комитет на </w:t>
      </w:r>
      <w:r w:rsidR="00CE342F">
        <w:t xml:space="preserve">„ТОПЛОФИКАЦИЯ </w:t>
      </w:r>
      <w:r w:rsidR="007928AE">
        <w:t>-</w:t>
      </w:r>
      <w:r w:rsidR="00CE342F">
        <w:t>БУРГАС“ АД</w:t>
      </w:r>
      <w:r>
        <w:t xml:space="preserve"> се правят по реда на неговото приемане.</w:t>
      </w:r>
    </w:p>
    <w:p w14:paraId="3784BFE8" w14:textId="77777777" w:rsidR="00B3582A" w:rsidRDefault="007C6A23">
      <w:pPr>
        <w:spacing w:after="22" w:line="259" w:lineRule="auto"/>
        <w:ind w:left="708" w:right="0" w:firstLine="0"/>
        <w:jc w:val="left"/>
      </w:pPr>
      <w:r>
        <w:t xml:space="preserve"> </w:t>
      </w:r>
    </w:p>
    <w:p w14:paraId="7AC2FF05" w14:textId="77777777" w:rsidR="00B3582A" w:rsidRDefault="007C6A23">
      <w:pPr>
        <w:ind w:left="-15" w:right="0"/>
      </w:pPr>
      <w:r>
        <w:rPr>
          <w:b/>
        </w:rPr>
        <w:t>§2</w:t>
      </w:r>
      <w:r>
        <w:t>. Промени в законодателството, които отменят или изменят отделни разпоредби на настоящия Статут, не водят до нищожност на целия Статут.</w:t>
      </w:r>
    </w:p>
    <w:sectPr w:rsidR="00B3582A" w:rsidSect="00CE342F">
      <w:pgSz w:w="11906" w:h="16838"/>
      <w:pgMar w:top="1125" w:right="1133" w:bottom="909" w:left="85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6875"/>
    <w:multiLevelType w:val="hybridMultilevel"/>
    <w:tmpl w:val="1F0ED15A"/>
    <w:lvl w:ilvl="0" w:tplc="F62CB226">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D44D7A">
      <w:start w:val="1"/>
      <w:numFmt w:val="lowerLetter"/>
      <w:lvlText w:val="%2"/>
      <w:lvlJc w:val="left"/>
      <w:pPr>
        <w:ind w:left="1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14D6A8">
      <w:start w:val="1"/>
      <w:numFmt w:val="lowerRoman"/>
      <w:lvlText w:val="%3"/>
      <w:lvlJc w:val="left"/>
      <w:pPr>
        <w:ind w:left="2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800BC0">
      <w:start w:val="1"/>
      <w:numFmt w:val="decimal"/>
      <w:lvlText w:val="%4"/>
      <w:lvlJc w:val="left"/>
      <w:pPr>
        <w:ind w:left="3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126F56">
      <w:start w:val="1"/>
      <w:numFmt w:val="lowerLetter"/>
      <w:lvlText w:val="%5"/>
      <w:lvlJc w:val="left"/>
      <w:pPr>
        <w:ind w:left="3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C03500">
      <w:start w:val="1"/>
      <w:numFmt w:val="lowerRoman"/>
      <w:lvlText w:val="%6"/>
      <w:lvlJc w:val="left"/>
      <w:pPr>
        <w:ind w:left="4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A441DE">
      <w:start w:val="1"/>
      <w:numFmt w:val="decimal"/>
      <w:lvlText w:val="%7"/>
      <w:lvlJc w:val="left"/>
      <w:pPr>
        <w:ind w:left="5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C815DE">
      <w:start w:val="1"/>
      <w:numFmt w:val="lowerLetter"/>
      <w:lvlText w:val="%8"/>
      <w:lvlJc w:val="left"/>
      <w:pPr>
        <w:ind w:left="6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52035A">
      <w:start w:val="1"/>
      <w:numFmt w:val="lowerRoman"/>
      <w:lvlText w:val="%9"/>
      <w:lvlJc w:val="left"/>
      <w:pPr>
        <w:ind w:left="6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6C6CC6"/>
    <w:multiLevelType w:val="hybridMultilevel"/>
    <w:tmpl w:val="6F78CAA2"/>
    <w:lvl w:ilvl="0" w:tplc="5ABC71DA">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627E2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E64DDA">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C6939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6972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E4E428">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9C2EF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C44AE0">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62F5A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F63E66"/>
    <w:multiLevelType w:val="hybridMultilevel"/>
    <w:tmpl w:val="FA9CE61E"/>
    <w:lvl w:ilvl="0" w:tplc="A4E687F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1438D8">
      <w:start w:val="1"/>
      <w:numFmt w:val="lowerLetter"/>
      <w:lvlText w:val="%2"/>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E64A70">
      <w:start w:val="1"/>
      <w:numFmt w:val="lowerRoman"/>
      <w:lvlText w:val="%3"/>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76989E">
      <w:start w:val="1"/>
      <w:numFmt w:val="decimal"/>
      <w:lvlText w:val="%4"/>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983790">
      <w:start w:val="1"/>
      <w:numFmt w:val="lowerLetter"/>
      <w:lvlText w:val="%5"/>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FE92B4">
      <w:start w:val="1"/>
      <w:numFmt w:val="lowerRoman"/>
      <w:lvlText w:val="%6"/>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820FA2">
      <w:start w:val="1"/>
      <w:numFmt w:val="decimal"/>
      <w:lvlText w:val="%7"/>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424B6A">
      <w:start w:val="1"/>
      <w:numFmt w:val="lowerLetter"/>
      <w:lvlText w:val="%8"/>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9809BE">
      <w:start w:val="1"/>
      <w:numFmt w:val="lowerRoman"/>
      <w:lvlText w:val="%9"/>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F7515B"/>
    <w:multiLevelType w:val="hybridMultilevel"/>
    <w:tmpl w:val="A798E162"/>
    <w:lvl w:ilvl="0" w:tplc="0B30773C">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42685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D8EBB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EE200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8C6E6E">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8075F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2850E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E6F674">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266014">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588419C"/>
    <w:multiLevelType w:val="hybridMultilevel"/>
    <w:tmpl w:val="95AC758A"/>
    <w:lvl w:ilvl="0" w:tplc="A5B24954">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56CEA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06470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3013B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6E294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8A69EE">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8A45C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E25714">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38B48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A392BCA"/>
    <w:multiLevelType w:val="hybridMultilevel"/>
    <w:tmpl w:val="F9E8D42A"/>
    <w:lvl w:ilvl="0" w:tplc="0402000F">
      <w:start w:val="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EC81FF1"/>
    <w:multiLevelType w:val="hybridMultilevel"/>
    <w:tmpl w:val="338C0B72"/>
    <w:lvl w:ilvl="0" w:tplc="55CAA91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D894C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1E779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CC7FF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BA6F9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E13B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2ADE7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62599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90D2C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30D6B85"/>
    <w:multiLevelType w:val="hybridMultilevel"/>
    <w:tmpl w:val="422E4F16"/>
    <w:lvl w:ilvl="0" w:tplc="0402000F">
      <w:start w:val="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5E62B97"/>
    <w:multiLevelType w:val="hybridMultilevel"/>
    <w:tmpl w:val="D13C7D8E"/>
    <w:lvl w:ilvl="0" w:tplc="52D8B4E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2461D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4ED26A">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96C55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86948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DE766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8AC2F0">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AC315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BC28B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63A2A49"/>
    <w:multiLevelType w:val="hybridMultilevel"/>
    <w:tmpl w:val="DB084ED8"/>
    <w:lvl w:ilvl="0" w:tplc="21C869B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2C2E6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DEB808">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8669B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5C18F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BC2FF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0E1F3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70E050">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C4AB0">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B875D3E"/>
    <w:multiLevelType w:val="hybridMultilevel"/>
    <w:tmpl w:val="9AF8BB38"/>
    <w:lvl w:ilvl="0" w:tplc="EF08C3F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1CEEEC">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FEEC9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F27818">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B69CB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4E195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FE097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DA8AE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CE2CEC">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133025A"/>
    <w:multiLevelType w:val="hybridMultilevel"/>
    <w:tmpl w:val="E06404FA"/>
    <w:lvl w:ilvl="0" w:tplc="52FCE2FA">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A45D22">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EEBF7A">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9A9D2E">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A6CE40">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92DF88">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B2ED18">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22546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B2674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0A170F3"/>
    <w:multiLevelType w:val="hybridMultilevel"/>
    <w:tmpl w:val="C0BA3AE4"/>
    <w:lvl w:ilvl="0" w:tplc="CCC2DF12">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72821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D6CCE8">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768CF0">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5A87B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940D3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12725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CED44E">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FA151C">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42D195A"/>
    <w:multiLevelType w:val="hybridMultilevel"/>
    <w:tmpl w:val="AF3075F8"/>
    <w:lvl w:ilvl="0" w:tplc="08FADF2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96F5E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4AC08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E2C3E8">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38C25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84256A">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4E78CA">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169BD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035B0">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4C669AD"/>
    <w:multiLevelType w:val="hybridMultilevel"/>
    <w:tmpl w:val="A1EC7046"/>
    <w:lvl w:ilvl="0" w:tplc="C9568CB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34F2EA">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EC41F6">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AC8B1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12947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06836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C4DCF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A895CA">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A209A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73009D3"/>
    <w:multiLevelType w:val="hybridMultilevel"/>
    <w:tmpl w:val="421CA110"/>
    <w:lvl w:ilvl="0" w:tplc="4C827D7E">
      <w:start w:val="4"/>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227CDA">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6AD0D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68A87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3AE0B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2CF07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4E59FA">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3CE424">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6E4FC4">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7D01808"/>
    <w:multiLevelType w:val="hybridMultilevel"/>
    <w:tmpl w:val="55E253CC"/>
    <w:lvl w:ilvl="0" w:tplc="3CCA6582">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009758">
      <w:start w:val="1"/>
      <w:numFmt w:val="lowerLetter"/>
      <w:lvlText w:val="%2"/>
      <w:lvlJc w:val="left"/>
      <w:pPr>
        <w:ind w:left="1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348542">
      <w:start w:val="1"/>
      <w:numFmt w:val="lowerRoman"/>
      <w:lvlText w:val="%3"/>
      <w:lvlJc w:val="left"/>
      <w:pPr>
        <w:ind w:left="2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9CF520">
      <w:start w:val="1"/>
      <w:numFmt w:val="decimal"/>
      <w:lvlText w:val="%4"/>
      <w:lvlJc w:val="left"/>
      <w:pPr>
        <w:ind w:left="3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0833F4">
      <w:start w:val="1"/>
      <w:numFmt w:val="lowerLetter"/>
      <w:lvlText w:val="%5"/>
      <w:lvlJc w:val="left"/>
      <w:pPr>
        <w:ind w:left="3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ACB356">
      <w:start w:val="1"/>
      <w:numFmt w:val="lowerRoman"/>
      <w:lvlText w:val="%6"/>
      <w:lvlJc w:val="left"/>
      <w:pPr>
        <w:ind w:left="4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A2641C">
      <w:start w:val="1"/>
      <w:numFmt w:val="decimal"/>
      <w:lvlText w:val="%7"/>
      <w:lvlJc w:val="left"/>
      <w:pPr>
        <w:ind w:left="5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6818F0">
      <w:start w:val="1"/>
      <w:numFmt w:val="lowerLetter"/>
      <w:lvlText w:val="%8"/>
      <w:lvlJc w:val="left"/>
      <w:pPr>
        <w:ind w:left="6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70B790">
      <w:start w:val="1"/>
      <w:numFmt w:val="lowerRoman"/>
      <w:lvlText w:val="%9"/>
      <w:lvlJc w:val="left"/>
      <w:pPr>
        <w:ind w:left="6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0B7292A"/>
    <w:multiLevelType w:val="hybridMultilevel"/>
    <w:tmpl w:val="AF7CA1AA"/>
    <w:lvl w:ilvl="0" w:tplc="700E3C8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EEED84">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76CF2A">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B0FFCC">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F8E46A">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C0572C">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6A5E68">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1E6C00">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4C5A50">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D9A7960"/>
    <w:multiLevelType w:val="hybridMultilevel"/>
    <w:tmpl w:val="35624E62"/>
    <w:lvl w:ilvl="0" w:tplc="68D2D7A2">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748AA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E20AA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A0314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A4685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1EBD2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E8E18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DC529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784AC4">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F834355"/>
    <w:multiLevelType w:val="hybridMultilevel"/>
    <w:tmpl w:val="B1C8B5A2"/>
    <w:lvl w:ilvl="0" w:tplc="BE0096E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F09E8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B841F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CC77C2">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FE083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D6B5A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C4A93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807030">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0AA0C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B3A3B4F"/>
    <w:multiLevelType w:val="hybridMultilevel"/>
    <w:tmpl w:val="E7AEC046"/>
    <w:lvl w:ilvl="0" w:tplc="C22ECF5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968AB6">
      <w:start w:val="1"/>
      <w:numFmt w:val="lowerLetter"/>
      <w:lvlText w:val="%2"/>
      <w:lvlJc w:val="left"/>
      <w:pPr>
        <w:ind w:left="1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ECF3FC">
      <w:start w:val="1"/>
      <w:numFmt w:val="lowerRoman"/>
      <w:lvlText w:val="%3"/>
      <w:lvlJc w:val="left"/>
      <w:pPr>
        <w:ind w:left="1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E4E3EC">
      <w:start w:val="1"/>
      <w:numFmt w:val="decimal"/>
      <w:lvlText w:val="%4"/>
      <w:lvlJc w:val="left"/>
      <w:pPr>
        <w:ind w:left="2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14D78A">
      <w:start w:val="1"/>
      <w:numFmt w:val="lowerLetter"/>
      <w:lvlText w:val="%5"/>
      <w:lvlJc w:val="left"/>
      <w:pPr>
        <w:ind w:left="3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FC8B0E">
      <w:start w:val="1"/>
      <w:numFmt w:val="lowerRoman"/>
      <w:lvlText w:val="%6"/>
      <w:lvlJc w:val="left"/>
      <w:pPr>
        <w:ind w:left="4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F02974">
      <w:start w:val="1"/>
      <w:numFmt w:val="decimal"/>
      <w:lvlText w:val="%7"/>
      <w:lvlJc w:val="left"/>
      <w:pPr>
        <w:ind w:left="4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0CB120">
      <w:start w:val="1"/>
      <w:numFmt w:val="lowerLetter"/>
      <w:lvlText w:val="%8"/>
      <w:lvlJc w:val="left"/>
      <w:pPr>
        <w:ind w:left="5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B88EB4">
      <w:start w:val="1"/>
      <w:numFmt w:val="lowerRoman"/>
      <w:lvlText w:val="%9"/>
      <w:lvlJc w:val="left"/>
      <w:pPr>
        <w:ind w:left="6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603538331">
    <w:abstractNumId w:val="18"/>
  </w:num>
  <w:num w:numId="2" w16cid:durableId="887186792">
    <w:abstractNumId w:val="16"/>
  </w:num>
  <w:num w:numId="3" w16cid:durableId="925772701">
    <w:abstractNumId w:val="11"/>
  </w:num>
  <w:num w:numId="4" w16cid:durableId="1604801601">
    <w:abstractNumId w:val="8"/>
  </w:num>
  <w:num w:numId="5" w16cid:durableId="1485467041">
    <w:abstractNumId w:val="9"/>
  </w:num>
  <w:num w:numId="6" w16cid:durableId="1534414396">
    <w:abstractNumId w:val="15"/>
  </w:num>
  <w:num w:numId="7" w16cid:durableId="1397898709">
    <w:abstractNumId w:val="12"/>
  </w:num>
  <w:num w:numId="8" w16cid:durableId="1860196850">
    <w:abstractNumId w:val="4"/>
  </w:num>
  <w:num w:numId="9" w16cid:durableId="1848984306">
    <w:abstractNumId w:val="2"/>
  </w:num>
  <w:num w:numId="10" w16cid:durableId="1531265048">
    <w:abstractNumId w:val="6"/>
  </w:num>
  <w:num w:numId="11" w16cid:durableId="573052976">
    <w:abstractNumId w:val="19"/>
  </w:num>
  <w:num w:numId="12" w16cid:durableId="1524438787">
    <w:abstractNumId w:val="14"/>
  </w:num>
  <w:num w:numId="13" w16cid:durableId="1536969787">
    <w:abstractNumId w:val="3"/>
  </w:num>
  <w:num w:numId="14" w16cid:durableId="1404982399">
    <w:abstractNumId w:val="10"/>
  </w:num>
  <w:num w:numId="15" w16cid:durableId="1302884692">
    <w:abstractNumId w:val="13"/>
  </w:num>
  <w:num w:numId="16" w16cid:durableId="31541243">
    <w:abstractNumId w:val="20"/>
  </w:num>
  <w:num w:numId="17" w16cid:durableId="1874074914">
    <w:abstractNumId w:val="0"/>
  </w:num>
  <w:num w:numId="18" w16cid:durableId="1590965891">
    <w:abstractNumId w:val="1"/>
  </w:num>
  <w:num w:numId="19" w16cid:durableId="582303685">
    <w:abstractNumId w:val="17"/>
  </w:num>
  <w:num w:numId="20" w16cid:durableId="1257328382">
    <w:abstractNumId w:val="7"/>
  </w:num>
  <w:num w:numId="21" w16cid:durableId="15419383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bg-BG" w:vendorID="11" w:dllVersion="512" w:checkStyle="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82A"/>
    <w:rsid w:val="000776BE"/>
    <w:rsid w:val="001B7EB1"/>
    <w:rsid w:val="0052614A"/>
    <w:rsid w:val="007928AE"/>
    <w:rsid w:val="007C6A23"/>
    <w:rsid w:val="00AF40AE"/>
    <w:rsid w:val="00B3582A"/>
    <w:rsid w:val="00B81096"/>
    <w:rsid w:val="00CE342F"/>
    <w:rsid w:val="00D5208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1BC6E"/>
  <w15:docId w15:val="{09B8A716-0D30-444C-8C18-7594E29DB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67" w:lineRule="auto"/>
      <w:ind w:right="5" w:firstLine="7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right="4" w:hanging="10"/>
      <w:jc w:val="center"/>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ListParagraph">
    <w:name w:val="List Paragraph"/>
    <w:basedOn w:val="Normal"/>
    <w:uiPriority w:val="34"/>
    <w:qFormat/>
    <w:rsid w:val="00077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1000</TotalTime>
  <Pages>10</Pages>
  <Words>4677</Words>
  <Characters>26659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Цел – да подпомага управителния орган на дружеството в изпълнение на неговите контролни/надзорни правомощия по отношение на процеса по финансово отчитане, системата за вътрешен контрол, одитния процес и процесът по мониторинг на съответствието на дейност</vt:lpstr>
    </vt:vector>
  </TitlesOfParts>
  <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sindzhov</cp:lastModifiedBy>
  <cp:revision>5</cp:revision>
  <dcterms:created xsi:type="dcterms:W3CDTF">2021-05-11T14:36:00Z</dcterms:created>
  <dcterms:modified xsi:type="dcterms:W3CDTF">2022-05-25T11:41:00Z</dcterms:modified>
</cp:coreProperties>
</file>