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916" w:type="dxa"/>
        <w:tblInd w:w="-743" w:type="dxa"/>
        <w:tblLook w:val="04A0" w:firstRow="1" w:lastRow="0" w:firstColumn="1" w:lastColumn="0" w:noHBand="0" w:noVBand="1"/>
      </w:tblPr>
      <w:tblGrid>
        <w:gridCol w:w="5387"/>
        <w:gridCol w:w="5529"/>
      </w:tblGrid>
      <w:tr w:rsidR="00B90516" w:rsidRPr="0074689E" w14:paraId="3738F7F5" w14:textId="77777777" w:rsidTr="00E92643">
        <w:tc>
          <w:tcPr>
            <w:tcW w:w="5387" w:type="dxa"/>
          </w:tcPr>
          <w:p w14:paraId="5F4C3A1E" w14:textId="77777777" w:rsidR="00B90516" w:rsidRPr="0074689E" w:rsidRDefault="0096084E" w:rsidP="00B90516">
            <w:pPr>
              <w:jc w:val="center"/>
              <w:rPr>
                <w:rFonts w:cs="Times New Roman"/>
                <w:b/>
                <w:sz w:val="32"/>
                <w:szCs w:val="32"/>
              </w:rPr>
            </w:pPr>
            <w:bookmarkStart w:id="0" w:name="bookmark0"/>
            <w:r w:rsidRPr="0074689E">
              <w:rPr>
                <w:rFonts w:cs="Times New Roman"/>
                <w:b/>
                <w:sz w:val="32"/>
                <w:szCs w:val="32"/>
              </w:rPr>
              <w:t>ПРАВИЛА ЗА ГЛАСУВАНЕ ЧРЕЗ ПЪЛНОМОЩНИК</w:t>
            </w:r>
            <w:r w:rsidR="00B90516" w:rsidRPr="0074689E">
              <w:rPr>
                <w:rFonts w:cs="Times New Roman"/>
                <w:b/>
                <w:sz w:val="32"/>
                <w:szCs w:val="32"/>
              </w:rPr>
              <w:t xml:space="preserve"> </w:t>
            </w:r>
          </w:p>
        </w:tc>
        <w:tc>
          <w:tcPr>
            <w:tcW w:w="5529" w:type="dxa"/>
          </w:tcPr>
          <w:p w14:paraId="0A5E87BD" w14:textId="77777777" w:rsidR="0096084E" w:rsidRPr="0074689E" w:rsidRDefault="0096084E" w:rsidP="00B90516">
            <w:pPr>
              <w:jc w:val="center"/>
              <w:rPr>
                <w:rFonts w:cs="Times New Roman"/>
                <w:b/>
                <w:sz w:val="32"/>
                <w:szCs w:val="32"/>
                <w:lang w:val="en-US"/>
              </w:rPr>
            </w:pPr>
            <w:r w:rsidRPr="0074689E">
              <w:rPr>
                <w:rFonts w:cs="Times New Roman"/>
                <w:b/>
                <w:sz w:val="32"/>
                <w:szCs w:val="32"/>
                <w:lang w:val="en-US"/>
              </w:rPr>
              <w:t xml:space="preserve">RULES FOR VOTING THROUGH </w:t>
            </w:r>
          </w:p>
          <w:p w14:paraId="678A1448" w14:textId="77777777" w:rsidR="00B90516" w:rsidRPr="0074689E" w:rsidRDefault="0096084E" w:rsidP="00B90516">
            <w:pPr>
              <w:jc w:val="center"/>
              <w:rPr>
                <w:rFonts w:cs="Times New Roman"/>
                <w:b/>
                <w:sz w:val="32"/>
                <w:szCs w:val="32"/>
                <w:lang w:val="en-US"/>
              </w:rPr>
            </w:pPr>
            <w:r w:rsidRPr="0074689E">
              <w:rPr>
                <w:rFonts w:cs="Times New Roman"/>
                <w:b/>
                <w:sz w:val="32"/>
                <w:szCs w:val="32"/>
                <w:lang w:val="en-US"/>
              </w:rPr>
              <w:t>PROXY</w:t>
            </w:r>
          </w:p>
        </w:tc>
      </w:tr>
      <w:tr w:rsidR="00B90516" w:rsidRPr="0074689E" w14:paraId="4934B6C5" w14:textId="77777777" w:rsidTr="00E92643">
        <w:tc>
          <w:tcPr>
            <w:tcW w:w="5387" w:type="dxa"/>
          </w:tcPr>
          <w:p w14:paraId="1F8D37C4" w14:textId="129092C9" w:rsidR="00B90516" w:rsidRPr="0074689E" w:rsidRDefault="00493D9A" w:rsidP="00BA1255">
            <w:pPr>
              <w:spacing w:before="120"/>
              <w:jc w:val="center"/>
              <w:rPr>
                <w:rFonts w:cs="Times New Roman"/>
                <w:b/>
                <w:lang w:val="ru-RU"/>
              </w:rPr>
            </w:pPr>
            <w:r w:rsidRPr="0074689E">
              <w:rPr>
                <w:rFonts w:cs="Times New Roman"/>
                <w:b/>
              </w:rPr>
              <w:t>РЕДОВНО ГОДИШНО</w:t>
            </w:r>
            <w:r w:rsidR="00B90516" w:rsidRPr="0074689E">
              <w:rPr>
                <w:rFonts w:cs="Times New Roman"/>
                <w:b/>
              </w:rPr>
              <w:t xml:space="preserve"> ОБЩОТО СЪБРАНИЕ НА АКЦИОНЕРИТЕ В </w:t>
            </w:r>
            <w:r w:rsidR="0074689E" w:rsidRPr="0074689E">
              <w:rPr>
                <w:rFonts w:cs="Times New Roman"/>
                <w:b/>
                <w:szCs w:val="24"/>
              </w:rPr>
              <w:t>„ГРИЙН ТАУН ПРОДЖЕКТС” АД</w:t>
            </w:r>
            <w:bookmarkEnd w:id="0"/>
            <w:r w:rsidR="0096084E" w:rsidRPr="0074689E">
              <w:rPr>
                <w:rFonts w:cs="Times New Roman"/>
                <w:b/>
                <w:szCs w:val="24"/>
              </w:rPr>
              <w:t xml:space="preserve">, НАСРОЧЕНО ЗА </w:t>
            </w:r>
            <w:r w:rsidR="0074689E" w:rsidRPr="0074689E">
              <w:rPr>
                <w:rFonts w:cs="Times New Roman"/>
                <w:b/>
                <w:szCs w:val="24"/>
                <w:lang w:val="ru-RU"/>
              </w:rPr>
              <w:t>27.06.2022</w:t>
            </w:r>
            <w:r w:rsidR="0096084E" w:rsidRPr="0074689E">
              <w:rPr>
                <w:rFonts w:cs="Times New Roman"/>
                <w:b/>
                <w:szCs w:val="24"/>
              </w:rPr>
              <w:t xml:space="preserve"> </w:t>
            </w:r>
            <w:r w:rsidR="00E67A36" w:rsidRPr="0074689E">
              <w:rPr>
                <w:rFonts w:cs="Times New Roman"/>
                <w:b/>
                <w:szCs w:val="24"/>
              </w:rPr>
              <w:t xml:space="preserve">г. </w:t>
            </w:r>
          </w:p>
        </w:tc>
        <w:tc>
          <w:tcPr>
            <w:tcW w:w="5529" w:type="dxa"/>
          </w:tcPr>
          <w:p w14:paraId="07A111CE" w14:textId="592B0990" w:rsidR="00B90516" w:rsidRPr="0074689E" w:rsidRDefault="00493D9A" w:rsidP="00C640BB">
            <w:pPr>
              <w:spacing w:before="120"/>
              <w:jc w:val="center"/>
              <w:rPr>
                <w:rFonts w:cs="Times New Roman"/>
                <w:b/>
                <w:lang w:val="en-US"/>
              </w:rPr>
            </w:pPr>
            <w:r w:rsidRPr="0074689E">
              <w:rPr>
                <w:rFonts w:cs="Times New Roman"/>
                <w:b/>
                <w:lang w:val="en-US"/>
              </w:rPr>
              <w:t>REGULAR ANNUAL</w:t>
            </w:r>
            <w:r w:rsidR="00B90516" w:rsidRPr="0074689E">
              <w:rPr>
                <w:rFonts w:cs="Times New Roman"/>
                <w:b/>
                <w:lang w:val="en-US"/>
              </w:rPr>
              <w:t xml:space="preserve"> GENERAL MEETING OF THE SHAREHOLDERS OF </w:t>
            </w:r>
            <w:r w:rsidR="0074689E" w:rsidRPr="0074689E">
              <w:rPr>
                <w:rFonts w:cs="Times New Roman"/>
                <w:b/>
                <w:lang w:val="en-US"/>
              </w:rPr>
              <w:t>GREEN TOWN PROJECTS PLC</w:t>
            </w:r>
            <w:r w:rsidR="0096084E" w:rsidRPr="0074689E">
              <w:rPr>
                <w:rFonts w:cs="Times New Roman"/>
                <w:b/>
                <w:lang w:val="en-US"/>
              </w:rPr>
              <w:t xml:space="preserve">, SET FOR </w:t>
            </w:r>
            <w:r w:rsidR="0074689E" w:rsidRPr="0074689E">
              <w:rPr>
                <w:rFonts w:cs="Times New Roman"/>
                <w:b/>
                <w:szCs w:val="24"/>
                <w:lang w:val="en-US"/>
              </w:rPr>
              <w:t>27.06.2022</w:t>
            </w:r>
            <w:r w:rsidR="00E67A36" w:rsidRPr="0074689E">
              <w:rPr>
                <w:rFonts w:cs="Times New Roman"/>
                <w:b/>
                <w:szCs w:val="24"/>
              </w:rPr>
              <w:t xml:space="preserve"> </w:t>
            </w:r>
          </w:p>
        </w:tc>
      </w:tr>
      <w:tr w:rsidR="00B90516" w:rsidRPr="0074689E" w14:paraId="709FC10B" w14:textId="77777777" w:rsidTr="00E92643">
        <w:tc>
          <w:tcPr>
            <w:tcW w:w="5387" w:type="dxa"/>
          </w:tcPr>
          <w:p w14:paraId="0654807B" w14:textId="77777777" w:rsidR="00B90516" w:rsidRPr="0074689E" w:rsidRDefault="00B90516" w:rsidP="00B90516">
            <w:pPr>
              <w:jc w:val="both"/>
              <w:rPr>
                <w:rFonts w:cs="Times New Roman"/>
              </w:rPr>
            </w:pPr>
          </w:p>
        </w:tc>
        <w:tc>
          <w:tcPr>
            <w:tcW w:w="5529" w:type="dxa"/>
          </w:tcPr>
          <w:p w14:paraId="72D1AB26" w14:textId="77777777" w:rsidR="00B90516" w:rsidRPr="0074689E" w:rsidRDefault="00B90516" w:rsidP="00B90516">
            <w:pPr>
              <w:jc w:val="both"/>
              <w:rPr>
                <w:rFonts w:cs="Times New Roman"/>
              </w:rPr>
            </w:pPr>
          </w:p>
        </w:tc>
      </w:tr>
      <w:tr w:rsidR="00B90516" w:rsidRPr="0074689E" w14:paraId="5F4CD91A" w14:textId="77777777" w:rsidTr="00E92643">
        <w:tc>
          <w:tcPr>
            <w:tcW w:w="5387" w:type="dxa"/>
          </w:tcPr>
          <w:p w14:paraId="3BBDC718" w14:textId="77777777" w:rsidR="00B90516" w:rsidRPr="0074689E" w:rsidRDefault="00B90516" w:rsidP="00B90516">
            <w:pPr>
              <w:jc w:val="both"/>
              <w:rPr>
                <w:rFonts w:cs="Times New Roman"/>
              </w:rPr>
            </w:pPr>
          </w:p>
        </w:tc>
        <w:tc>
          <w:tcPr>
            <w:tcW w:w="5529" w:type="dxa"/>
          </w:tcPr>
          <w:p w14:paraId="7A8BC68C" w14:textId="77777777" w:rsidR="00B90516" w:rsidRPr="0074689E" w:rsidRDefault="00B90516" w:rsidP="00B90516">
            <w:pPr>
              <w:jc w:val="both"/>
              <w:rPr>
                <w:rFonts w:cs="Times New Roman"/>
              </w:rPr>
            </w:pPr>
          </w:p>
        </w:tc>
      </w:tr>
      <w:tr w:rsidR="00B90516" w:rsidRPr="0074689E" w14:paraId="34AFD5FC" w14:textId="77777777" w:rsidTr="00E92643">
        <w:tc>
          <w:tcPr>
            <w:tcW w:w="5387" w:type="dxa"/>
          </w:tcPr>
          <w:p w14:paraId="2231982F" w14:textId="77777777" w:rsidR="00B90516" w:rsidRPr="0074689E" w:rsidRDefault="0096084E" w:rsidP="00B26176">
            <w:pPr>
              <w:jc w:val="both"/>
              <w:rPr>
                <w:rFonts w:cs="Times New Roman"/>
              </w:rPr>
            </w:pPr>
            <w:r w:rsidRPr="0074689E">
              <w:rPr>
                <w:rFonts w:cs="Times New Roman"/>
              </w:rPr>
              <w:t>В</w:t>
            </w:r>
            <w:r w:rsidRPr="0074689E">
              <w:rPr>
                <w:rFonts w:cs="Times New Roman"/>
                <w:lang w:val="ru-RU"/>
              </w:rPr>
              <w:t xml:space="preserve"> </w:t>
            </w:r>
            <w:r w:rsidR="00B90516" w:rsidRPr="0074689E">
              <w:rPr>
                <w:rFonts w:cs="Times New Roman"/>
              </w:rPr>
              <w:t xml:space="preserve">случай на представителство на акционер в общото събрание е необходимо представянето и на изрично </w:t>
            </w:r>
            <w:r w:rsidR="00B26176" w:rsidRPr="0074689E">
              <w:rPr>
                <w:rFonts w:cs="Times New Roman"/>
              </w:rPr>
              <w:t>писмено</w:t>
            </w:r>
            <w:r w:rsidR="00B90516" w:rsidRPr="0074689E">
              <w:rPr>
                <w:rFonts w:cs="Times New Roman"/>
              </w:rPr>
              <w:t xml:space="preserve"> пълномощно за конкретното общо събрание със съдържанието по чл. 116, ал. 1 от Закона за публичното предлагане на ценни книжа. В случаите, когато юридическо лице не се представлява от законния си представител, пълномощникът представя документ за самоличност, оригинал на актуално удостоверение за търговска регистрация на съответното дружество – акционер, и изрично </w:t>
            </w:r>
            <w:r w:rsidR="00B26176" w:rsidRPr="0074689E">
              <w:rPr>
                <w:rFonts w:cs="Times New Roman"/>
              </w:rPr>
              <w:t xml:space="preserve">писмено </w:t>
            </w:r>
            <w:r w:rsidR="00B90516" w:rsidRPr="0074689E">
              <w:rPr>
                <w:rFonts w:cs="Times New Roman"/>
              </w:rPr>
              <w:t>пълномощно за конкретното общо събрание със съдържанието по чл. 116, ал. 1 от Закона за публичното предлагане на ценни книжа.</w:t>
            </w:r>
          </w:p>
          <w:p w14:paraId="63A7FF77" w14:textId="77777777" w:rsidR="0019437B" w:rsidRPr="0074689E" w:rsidRDefault="0019437B" w:rsidP="00B26176">
            <w:pPr>
              <w:jc w:val="both"/>
              <w:rPr>
                <w:rFonts w:cs="Times New Roman"/>
              </w:rPr>
            </w:pPr>
          </w:p>
          <w:p w14:paraId="3F006181" w14:textId="77777777" w:rsidR="0019437B" w:rsidRPr="0074689E" w:rsidRDefault="0019437B" w:rsidP="00B26176">
            <w:pPr>
              <w:jc w:val="both"/>
              <w:rPr>
                <w:rFonts w:cs="Times New Roman"/>
              </w:rPr>
            </w:pPr>
            <w:r w:rsidRPr="0074689E">
              <w:rPr>
                <w:rFonts w:cs="Times New Roman"/>
              </w:rPr>
              <w:t>В случай на представителство на акционер в дружеството от юридическо лице – пълномощник, се представя освен документ за самоличност на представляващия юридическото лице - пълномощник, оригинал на актуално удостоверение за търговска регистрация на съответното юридическо лице - пълномощник и изрично писмено пълномощно за конкретното общо събрание със съдържанието по чл. 116, ал. 1 от Закона за публичното предлагане на ценни книжа.</w:t>
            </w:r>
          </w:p>
          <w:p w14:paraId="0CA97393" w14:textId="77777777" w:rsidR="006501D9" w:rsidRPr="0074689E" w:rsidRDefault="006501D9" w:rsidP="00B26176">
            <w:pPr>
              <w:jc w:val="both"/>
              <w:rPr>
                <w:rFonts w:cs="Times New Roman"/>
              </w:rPr>
            </w:pPr>
          </w:p>
          <w:p w14:paraId="5BC37C7B" w14:textId="77777777" w:rsidR="006501D9" w:rsidRPr="0074689E" w:rsidRDefault="006501D9" w:rsidP="00B26176">
            <w:pPr>
              <w:jc w:val="both"/>
              <w:rPr>
                <w:rFonts w:cs="Times New Roman"/>
              </w:rPr>
            </w:pPr>
            <w:r w:rsidRPr="0074689E">
              <w:rPr>
                <w:rFonts w:cs="Times New Roman"/>
              </w:rPr>
              <w:t>На основание чл. 116, ал. 4 от Закона за публичното предлагане на ценни книжа, преупълномощаването с правата предоставени на пълномощника съгласно даденото му пълномощно е нищожно, както и пълномощното дадено в нарушение на разпоредбата на чл. 116, ал. 1 от Закона за публичното предлагане на ценни книжа.</w:t>
            </w:r>
          </w:p>
          <w:p w14:paraId="758B6FB8" w14:textId="77777777" w:rsidR="00DC0FD1" w:rsidRPr="0074689E" w:rsidRDefault="00DC0FD1" w:rsidP="00B26176">
            <w:pPr>
              <w:jc w:val="both"/>
              <w:rPr>
                <w:rFonts w:cs="Times New Roman"/>
              </w:rPr>
            </w:pPr>
          </w:p>
          <w:p w14:paraId="0149DB69" w14:textId="30C5F4FB" w:rsidR="00DC0FD1" w:rsidRPr="0074689E" w:rsidRDefault="00DC0FD1" w:rsidP="00B26176">
            <w:pPr>
              <w:jc w:val="both"/>
              <w:rPr>
                <w:rFonts w:cs="Times New Roman"/>
                <w:lang w:val="ru-RU"/>
              </w:rPr>
            </w:pPr>
            <w:r w:rsidRPr="0074689E">
              <w:rPr>
                <w:rFonts w:cs="Times New Roman"/>
              </w:rPr>
              <w:t xml:space="preserve">Съветът на директорите на </w:t>
            </w:r>
            <w:r w:rsidR="0074689E" w:rsidRPr="0074689E">
              <w:rPr>
                <w:rFonts w:cs="Times New Roman"/>
                <w:szCs w:val="24"/>
              </w:rPr>
              <w:t>„ГРИЙН ТАУН ПРОДЖЕКТС” АД</w:t>
            </w:r>
            <w:r w:rsidRPr="0074689E">
              <w:rPr>
                <w:rFonts w:cs="Times New Roman"/>
              </w:rPr>
              <w:t xml:space="preserve"> представя образец на писмено пълномощно на хартиен и електронен носител, заедно с материалите за общото събрание. Образецът на пълномощно е на разположение и на електронната страница на дружеството – </w:t>
            </w:r>
            <w:r w:rsidR="0074689E" w:rsidRPr="0074689E">
              <w:rPr>
                <w:rFonts w:cs="Times New Roman"/>
              </w:rPr>
              <w:t>https://www.greentown.world/</w:t>
            </w:r>
            <w:r w:rsidRPr="0074689E">
              <w:rPr>
                <w:rFonts w:cs="Times New Roman"/>
              </w:rPr>
              <w:t xml:space="preserve">. При поискване, образец на писмено пълномощно се представя и </w:t>
            </w:r>
            <w:r w:rsidRPr="0074689E">
              <w:rPr>
                <w:rFonts w:cs="Times New Roman"/>
              </w:rPr>
              <w:lastRenderedPageBreak/>
              <w:t>след свикване на общото събрание на акционерите.</w:t>
            </w:r>
          </w:p>
          <w:p w14:paraId="0972FE79" w14:textId="77777777" w:rsidR="0096084E" w:rsidRPr="0074689E" w:rsidRDefault="0096084E" w:rsidP="00B26176">
            <w:pPr>
              <w:jc w:val="both"/>
              <w:rPr>
                <w:rFonts w:cs="Times New Roman"/>
                <w:lang w:val="ru-RU"/>
              </w:rPr>
            </w:pPr>
          </w:p>
          <w:p w14:paraId="1B992BB2" w14:textId="1B1CD862" w:rsidR="0096084E" w:rsidRPr="0074689E" w:rsidRDefault="0074689E" w:rsidP="00B26176">
            <w:pPr>
              <w:jc w:val="both"/>
              <w:rPr>
                <w:rFonts w:cs="Times New Roman"/>
                <w:lang w:val="ru-RU"/>
              </w:rPr>
            </w:pPr>
            <w:r w:rsidRPr="0074689E">
              <w:rPr>
                <w:rFonts w:cs="Times New Roman"/>
                <w:szCs w:val="24"/>
              </w:rPr>
              <w:t>„ГРИЙН ТАУН ПРОДЖЕКТС” АД</w:t>
            </w:r>
            <w:r w:rsidR="0096084E" w:rsidRPr="0074689E">
              <w:rPr>
                <w:rFonts w:cs="Times New Roman"/>
              </w:rPr>
              <w:t xml:space="preserve"> ще получава и приема за валидни уведомления и пълномощни по електронен път на следната електронна поща –</w:t>
            </w:r>
            <w:r w:rsidR="0096084E" w:rsidRPr="00D8084E">
              <w:rPr>
                <w:rFonts w:cs="Times New Roman"/>
              </w:rPr>
              <w:t>info@</w:t>
            </w:r>
            <w:proofErr w:type="spellStart"/>
            <w:r w:rsidR="00D8084E" w:rsidRPr="00D8084E">
              <w:rPr>
                <w:rFonts w:cs="Times New Roman"/>
              </w:rPr>
              <w:t>greentown</w:t>
            </w:r>
            <w:proofErr w:type="spellEnd"/>
            <w:r w:rsidR="0096084E" w:rsidRPr="00D8084E">
              <w:rPr>
                <w:rFonts w:cs="Times New Roman"/>
              </w:rPr>
              <w:t>.</w:t>
            </w:r>
            <w:proofErr w:type="spellStart"/>
            <w:r w:rsidR="0096084E" w:rsidRPr="00D8084E">
              <w:rPr>
                <w:rFonts w:cs="Times New Roman"/>
              </w:rPr>
              <w:t>world</w:t>
            </w:r>
            <w:proofErr w:type="spellEnd"/>
            <w:r w:rsidR="0096084E" w:rsidRPr="0074689E">
              <w:rPr>
                <w:rFonts w:cs="Times New Roman"/>
              </w:rPr>
              <w:t>, като електронните съобщения следва да са подписани с универсален електронен подпис (УЕП) от упълномощителя и към тях да е приложен електронен документ (електронен образ) на пълномощното, който също да е подписан с универсален електронен подпис (УЕП) от упълномощителя.</w:t>
            </w:r>
          </w:p>
        </w:tc>
        <w:tc>
          <w:tcPr>
            <w:tcW w:w="5529" w:type="dxa"/>
          </w:tcPr>
          <w:p w14:paraId="5E2E126F" w14:textId="77777777" w:rsidR="00B90516" w:rsidRPr="0074689E" w:rsidRDefault="0096084E" w:rsidP="00B26176">
            <w:pPr>
              <w:jc w:val="both"/>
              <w:rPr>
                <w:rFonts w:cs="Times New Roman"/>
                <w:lang w:val="en-US"/>
              </w:rPr>
            </w:pPr>
            <w:r w:rsidRPr="0074689E">
              <w:rPr>
                <w:rFonts w:cs="Times New Roman"/>
                <w:lang w:val="en-US"/>
              </w:rPr>
              <w:lastRenderedPageBreak/>
              <w:t>P</w:t>
            </w:r>
            <w:r w:rsidR="00783673" w:rsidRPr="0074689E">
              <w:rPr>
                <w:rFonts w:cs="Times New Roman"/>
                <w:lang w:val="en-US"/>
              </w:rPr>
              <w:t xml:space="preserve">roviding of express </w:t>
            </w:r>
            <w:r w:rsidR="00B26176" w:rsidRPr="0074689E">
              <w:rPr>
                <w:rFonts w:cs="Times New Roman"/>
                <w:lang w:val="en-US"/>
              </w:rPr>
              <w:t>written</w:t>
            </w:r>
            <w:r w:rsidR="00783673" w:rsidRPr="0074689E">
              <w:rPr>
                <w:rFonts w:cs="Times New Roman"/>
                <w:lang w:val="en-US"/>
              </w:rPr>
              <w:t xml:space="preserve"> power of attorney for the specific general meeting, with the content according to art. 116, para. 1 of the Public Offering of Securities Act, is required in case of</w:t>
            </w:r>
            <w:r w:rsidR="00BF4443" w:rsidRPr="0074689E">
              <w:rPr>
                <w:rFonts w:cs="Times New Roman"/>
                <w:lang w:val="en-US"/>
              </w:rPr>
              <w:t xml:space="preserve"> representation of a shareholder in the general meeting</w:t>
            </w:r>
            <w:r w:rsidR="00783673" w:rsidRPr="0074689E">
              <w:rPr>
                <w:rFonts w:cs="Times New Roman"/>
                <w:lang w:val="en-US"/>
              </w:rPr>
              <w:t xml:space="preserve">. In the cases when the legal entity is not represented by its legal representative, the </w:t>
            </w:r>
            <w:r w:rsidR="00146936" w:rsidRPr="0074689E">
              <w:rPr>
                <w:rFonts w:cs="Times New Roman"/>
                <w:lang w:val="en-US"/>
              </w:rPr>
              <w:t>proxy</w:t>
            </w:r>
            <w:r w:rsidR="00783673" w:rsidRPr="0074689E">
              <w:rPr>
                <w:rFonts w:cs="Times New Roman"/>
                <w:lang w:val="en-US"/>
              </w:rPr>
              <w:t xml:space="preserve"> shall provide personal identification document, original copy of commercial registration certificate of the relevant company – shareholder, </w:t>
            </w:r>
            <w:r w:rsidR="00146936" w:rsidRPr="0074689E">
              <w:rPr>
                <w:rFonts w:cs="Times New Roman"/>
                <w:lang w:val="en-US"/>
              </w:rPr>
              <w:t xml:space="preserve">and express </w:t>
            </w:r>
            <w:r w:rsidR="00B26176" w:rsidRPr="0074689E">
              <w:rPr>
                <w:rFonts w:cs="Times New Roman"/>
                <w:lang w:val="en-US"/>
              </w:rPr>
              <w:t>written</w:t>
            </w:r>
            <w:r w:rsidR="00146936" w:rsidRPr="0074689E">
              <w:rPr>
                <w:rFonts w:cs="Times New Roman"/>
                <w:lang w:val="en-US"/>
              </w:rPr>
              <w:t xml:space="preserve"> power of attorney for the specific general meeting, with the content according to art. 116, para. 1 of the Public Offering of Securities Act.</w:t>
            </w:r>
          </w:p>
          <w:p w14:paraId="28860873" w14:textId="77777777" w:rsidR="0019437B" w:rsidRPr="0074689E" w:rsidRDefault="0019437B" w:rsidP="00B26176">
            <w:pPr>
              <w:jc w:val="both"/>
              <w:rPr>
                <w:rFonts w:cs="Times New Roman"/>
                <w:lang w:val="en-US"/>
              </w:rPr>
            </w:pPr>
          </w:p>
          <w:p w14:paraId="38FEF6F3" w14:textId="77777777" w:rsidR="0019437B" w:rsidRPr="0074689E" w:rsidRDefault="0019437B" w:rsidP="00B26176">
            <w:pPr>
              <w:jc w:val="both"/>
              <w:rPr>
                <w:rFonts w:cs="Times New Roman"/>
                <w:lang w:val="en-US"/>
              </w:rPr>
            </w:pPr>
          </w:p>
          <w:p w14:paraId="28549395" w14:textId="77777777" w:rsidR="0019437B" w:rsidRPr="0074689E" w:rsidRDefault="0019437B" w:rsidP="00B26176">
            <w:pPr>
              <w:jc w:val="both"/>
              <w:rPr>
                <w:rFonts w:cs="Times New Roman"/>
              </w:rPr>
            </w:pPr>
          </w:p>
          <w:p w14:paraId="4FAE83A9" w14:textId="77777777" w:rsidR="0019437B" w:rsidRPr="0074689E" w:rsidRDefault="0019437B" w:rsidP="00B26176">
            <w:pPr>
              <w:jc w:val="both"/>
              <w:rPr>
                <w:rFonts w:cs="Times New Roman"/>
                <w:lang w:val="en-US"/>
              </w:rPr>
            </w:pPr>
            <w:r w:rsidRPr="0074689E">
              <w:rPr>
                <w:rFonts w:cs="Times New Roman"/>
                <w:lang w:val="en-US"/>
              </w:rPr>
              <w:t>In case of representation of a shareholder of the company by a legal entity – proxy, along with personal identification document of the representative of the legal entity – proxy, shall also be presented original copy of commercial registration certificate of the legal entity – proxy, and express written power of attorney for the specific general meeting, with the content according to art. 116, para. 1 of the Public Offering of Securities Act.</w:t>
            </w:r>
          </w:p>
          <w:p w14:paraId="74FDBDA3" w14:textId="77777777" w:rsidR="006501D9" w:rsidRPr="0074689E" w:rsidRDefault="006501D9" w:rsidP="00B26176">
            <w:pPr>
              <w:jc w:val="both"/>
              <w:rPr>
                <w:rFonts w:cs="Times New Roman"/>
                <w:lang w:val="en-US"/>
              </w:rPr>
            </w:pPr>
          </w:p>
          <w:p w14:paraId="45610ED9" w14:textId="77777777" w:rsidR="006501D9" w:rsidRPr="0074689E" w:rsidRDefault="006501D9" w:rsidP="00B26176">
            <w:pPr>
              <w:jc w:val="both"/>
              <w:rPr>
                <w:rFonts w:cs="Times New Roman"/>
              </w:rPr>
            </w:pPr>
          </w:p>
          <w:p w14:paraId="378385C1" w14:textId="77777777" w:rsidR="00E92643" w:rsidRPr="0074689E" w:rsidRDefault="00E92643" w:rsidP="00B26176">
            <w:pPr>
              <w:jc w:val="both"/>
              <w:rPr>
                <w:rFonts w:cs="Times New Roman"/>
              </w:rPr>
            </w:pPr>
          </w:p>
          <w:p w14:paraId="4BAF1EAB" w14:textId="77777777" w:rsidR="006501D9" w:rsidRPr="0074689E" w:rsidRDefault="006501D9" w:rsidP="00B26176">
            <w:pPr>
              <w:jc w:val="both"/>
              <w:rPr>
                <w:rFonts w:cs="Times New Roman"/>
                <w:lang w:val="en-US"/>
              </w:rPr>
            </w:pPr>
            <w:r w:rsidRPr="0074689E">
              <w:rPr>
                <w:rFonts w:cs="Times New Roman"/>
                <w:lang w:val="en-US"/>
              </w:rPr>
              <w:t>On the grounds of art. 116, para. 4 of the Public Offering of Securities Act, re-authorization with the rights granted to the proxy according to the provided power of attorney is null and void as well as it is a power of attorney issued in violation of the provision of art. 116, para. 1 of the Public Offering of Securities Act.</w:t>
            </w:r>
          </w:p>
          <w:p w14:paraId="183872FF" w14:textId="77777777" w:rsidR="00DC0FD1" w:rsidRPr="0074689E" w:rsidRDefault="00DC0FD1" w:rsidP="00B26176">
            <w:pPr>
              <w:jc w:val="both"/>
              <w:rPr>
                <w:rFonts w:cs="Times New Roman"/>
                <w:lang w:val="en-US"/>
              </w:rPr>
            </w:pPr>
          </w:p>
          <w:p w14:paraId="48A05131" w14:textId="77777777" w:rsidR="00DC0FD1" w:rsidRPr="0074689E" w:rsidRDefault="00DC0FD1" w:rsidP="00B26176">
            <w:pPr>
              <w:jc w:val="both"/>
              <w:rPr>
                <w:rFonts w:cs="Times New Roman"/>
                <w:lang w:val="en-US"/>
              </w:rPr>
            </w:pPr>
          </w:p>
          <w:p w14:paraId="49579340" w14:textId="568E574D" w:rsidR="00DC0FD1" w:rsidRPr="0074689E" w:rsidRDefault="00DC0FD1" w:rsidP="00B26176">
            <w:pPr>
              <w:jc w:val="both"/>
              <w:rPr>
                <w:rFonts w:cs="Times New Roman"/>
                <w:szCs w:val="24"/>
                <w:lang w:val="en-US"/>
              </w:rPr>
            </w:pPr>
            <w:r w:rsidRPr="0074689E">
              <w:rPr>
                <w:rFonts w:cs="Times New Roman"/>
                <w:lang w:val="en-US"/>
              </w:rPr>
              <w:t xml:space="preserve">The Board of the Directors of Directors of </w:t>
            </w:r>
            <w:r w:rsidR="0074689E" w:rsidRPr="0074689E">
              <w:rPr>
                <w:rFonts w:cs="Times New Roman"/>
                <w:lang w:val="en-US"/>
              </w:rPr>
              <w:t>GREEN TOWN PROJECTS PLC</w:t>
            </w:r>
            <w:r w:rsidRPr="0074689E">
              <w:rPr>
                <w:rFonts w:cs="Times New Roman"/>
                <w:szCs w:val="24"/>
                <w:lang w:val="en-US"/>
              </w:rPr>
              <w:t xml:space="preserve"> shall provide sample of written power of attorney in paper and electronic medium, along with the papers relative to the agenda. The sample of the power of attorney shall be available on the web page of the company – </w:t>
            </w:r>
            <w:r w:rsidR="0074689E" w:rsidRPr="0074689E">
              <w:rPr>
                <w:rFonts w:cs="Times New Roman"/>
                <w:lang w:val="en-US"/>
              </w:rPr>
              <w:t>https://www.greentown.world/</w:t>
            </w:r>
            <w:r w:rsidRPr="0074689E">
              <w:rPr>
                <w:rFonts w:cs="Times New Roman"/>
                <w:szCs w:val="24"/>
                <w:lang w:val="en-US"/>
              </w:rPr>
              <w:t xml:space="preserve">, as well. Upon request a sample of the written power of attorney shall be </w:t>
            </w:r>
            <w:r w:rsidRPr="0074689E">
              <w:rPr>
                <w:rFonts w:cs="Times New Roman"/>
                <w:szCs w:val="24"/>
                <w:lang w:val="en-US"/>
              </w:rPr>
              <w:lastRenderedPageBreak/>
              <w:t>provided after calling of the general meeting as well.</w:t>
            </w:r>
          </w:p>
          <w:p w14:paraId="3FB8DEE8" w14:textId="13CABCAA" w:rsidR="0096084E" w:rsidRDefault="0096084E" w:rsidP="00B26176">
            <w:pPr>
              <w:jc w:val="both"/>
              <w:rPr>
                <w:rFonts w:cs="Times New Roman"/>
                <w:szCs w:val="24"/>
                <w:lang w:val="en-US"/>
              </w:rPr>
            </w:pPr>
          </w:p>
          <w:p w14:paraId="63B47350" w14:textId="77777777" w:rsidR="0074689E" w:rsidRPr="0074689E" w:rsidRDefault="0074689E" w:rsidP="00B26176">
            <w:pPr>
              <w:jc w:val="both"/>
              <w:rPr>
                <w:rFonts w:cs="Times New Roman"/>
                <w:szCs w:val="24"/>
                <w:lang w:val="en-US"/>
              </w:rPr>
            </w:pPr>
          </w:p>
          <w:p w14:paraId="324C5043" w14:textId="300B7783" w:rsidR="0096084E" w:rsidRPr="0074689E" w:rsidRDefault="0074689E" w:rsidP="00B26176">
            <w:pPr>
              <w:jc w:val="both"/>
              <w:rPr>
                <w:rFonts w:cs="Times New Roman"/>
                <w:lang w:val="en-US"/>
              </w:rPr>
            </w:pPr>
            <w:r w:rsidRPr="0074689E">
              <w:rPr>
                <w:rFonts w:cs="Times New Roman"/>
                <w:lang w:val="en-US"/>
              </w:rPr>
              <w:t>GREEN TOWN PROJECTS PLC</w:t>
            </w:r>
            <w:r w:rsidR="0096084E" w:rsidRPr="0074689E">
              <w:rPr>
                <w:rFonts w:cs="Times New Roman"/>
                <w:szCs w:val="24"/>
                <w:lang w:val="en-US"/>
              </w:rPr>
              <w:t xml:space="preserve"> shall receive and accept as valid notifications and powers of attorney in electronic way on the following e-mail address - </w:t>
            </w:r>
            <w:proofErr w:type="spellStart"/>
            <w:r w:rsidR="0096084E" w:rsidRPr="00D8084E">
              <w:rPr>
                <w:rFonts w:cs="Times New Roman"/>
              </w:rPr>
              <w:t>info@</w:t>
            </w:r>
            <w:r w:rsidR="00D8084E" w:rsidRPr="00D8084E">
              <w:rPr>
                <w:rFonts w:cs="Times New Roman"/>
              </w:rPr>
              <w:t>greentown</w:t>
            </w:r>
            <w:r w:rsidR="0096084E" w:rsidRPr="00D8084E">
              <w:rPr>
                <w:rFonts w:cs="Times New Roman"/>
              </w:rPr>
              <w:t>.world</w:t>
            </w:r>
            <w:proofErr w:type="spellEnd"/>
            <w:r w:rsidR="0096084E" w:rsidRPr="00D8084E">
              <w:rPr>
                <w:rFonts w:cs="Times New Roman"/>
              </w:rPr>
              <w:t>. The</w:t>
            </w:r>
            <w:r w:rsidR="0096084E" w:rsidRPr="0074689E">
              <w:rPr>
                <w:rFonts w:cs="Times New Roman"/>
                <w:lang w:val="en-US"/>
              </w:rPr>
              <w:t xml:space="preserve"> electronic messages shall be signed with universal electronic signature (UES) by the authorizer and an electronic document (electronic image) of the power of attorney should be attached to them, which also </w:t>
            </w:r>
            <w:proofErr w:type="gramStart"/>
            <w:r w:rsidR="0096084E" w:rsidRPr="0074689E">
              <w:rPr>
                <w:rFonts w:cs="Times New Roman"/>
                <w:lang w:val="en-US"/>
              </w:rPr>
              <w:t>has to</w:t>
            </w:r>
            <w:proofErr w:type="gramEnd"/>
            <w:r w:rsidR="0096084E" w:rsidRPr="0074689E">
              <w:rPr>
                <w:rFonts w:cs="Times New Roman"/>
                <w:lang w:val="en-US"/>
              </w:rPr>
              <w:t xml:space="preserve"> be signed with universal electronic signature (UES) by the authorizer.</w:t>
            </w:r>
          </w:p>
        </w:tc>
      </w:tr>
      <w:tr w:rsidR="00B90516" w:rsidRPr="0074689E" w14:paraId="0D28AECA" w14:textId="77777777" w:rsidTr="00E92643">
        <w:tc>
          <w:tcPr>
            <w:tcW w:w="5387" w:type="dxa"/>
          </w:tcPr>
          <w:p w14:paraId="58B0EE80" w14:textId="77777777" w:rsidR="00B90516" w:rsidRPr="0074689E" w:rsidRDefault="00B90516" w:rsidP="00B90516">
            <w:pPr>
              <w:jc w:val="both"/>
              <w:rPr>
                <w:rFonts w:cs="Times New Roman"/>
              </w:rPr>
            </w:pPr>
          </w:p>
        </w:tc>
        <w:tc>
          <w:tcPr>
            <w:tcW w:w="5529" w:type="dxa"/>
          </w:tcPr>
          <w:p w14:paraId="16BA890E" w14:textId="77777777" w:rsidR="00B90516" w:rsidRPr="0074689E" w:rsidRDefault="00B90516" w:rsidP="00B90516">
            <w:pPr>
              <w:jc w:val="both"/>
              <w:rPr>
                <w:rFonts w:cs="Times New Roman"/>
              </w:rPr>
            </w:pPr>
          </w:p>
        </w:tc>
      </w:tr>
    </w:tbl>
    <w:p w14:paraId="6CC6208B" w14:textId="77777777" w:rsidR="00EF0373" w:rsidRPr="0074689E" w:rsidRDefault="00EF0373" w:rsidP="005B78BD">
      <w:pPr>
        <w:rPr>
          <w:rFonts w:cs="Times New Roman"/>
          <w:lang w:val="en-US"/>
        </w:rPr>
      </w:pPr>
    </w:p>
    <w:sectPr w:rsidR="00EF0373" w:rsidRPr="0074689E" w:rsidSect="00565CAE">
      <w:pgSz w:w="11906" w:h="16838"/>
      <w:pgMar w:top="426"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3439A"/>
    <w:rsid w:val="00007989"/>
    <w:rsid w:val="00024FEB"/>
    <w:rsid w:val="0005046B"/>
    <w:rsid w:val="00081442"/>
    <w:rsid w:val="000A3B7F"/>
    <w:rsid w:val="000B6050"/>
    <w:rsid w:val="000F7D61"/>
    <w:rsid w:val="000F7FE2"/>
    <w:rsid w:val="00132DFE"/>
    <w:rsid w:val="00142455"/>
    <w:rsid w:val="00146936"/>
    <w:rsid w:val="00155CF3"/>
    <w:rsid w:val="0019437B"/>
    <w:rsid w:val="001B0AAE"/>
    <w:rsid w:val="001D6520"/>
    <w:rsid w:val="001F219B"/>
    <w:rsid w:val="001F32F6"/>
    <w:rsid w:val="00202AC5"/>
    <w:rsid w:val="00231FB7"/>
    <w:rsid w:val="002331E1"/>
    <w:rsid w:val="0023439A"/>
    <w:rsid w:val="00284FFA"/>
    <w:rsid w:val="002C1FB1"/>
    <w:rsid w:val="002E2F9F"/>
    <w:rsid w:val="00314A7B"/>
    <w:rsid w:val="0032242F"/>
    <w:rsid w:val="003808C3"/>
    <w:rsid w:val="0038106D"/>
    <w:rsid w:val="003A03D6"/>
    <w:rsid w:val="003B6DB3"/>
    <w:rsid w:val="003C6930"/>
    <w:rsid w:val="003F6FDC"/>
    <w:rsid w:val="0040111B"/>
    <w:rsid w:val="00433CBA"/>
    <w:rsid w:val="00444FC9"/>
    <w:rsid w:val="00454555"/>
    <w:rsid w:val="00474488"/>
    <w:rsid w:val="004767AF"/>
    <w:rsid w:val="00493D9A"/>
    <w:rsid w:val="004C7453"/>
    <w:rsid w:val="004D3538"/>
    <w:rsid w:val="004D7516"/>
    <w:rsid w:val="004E4C06"/>
    <w:rsid w:val="00537DD4"/>
    <w:rsid w:val="0055271C"/>
    <w:rsid w:val="0055423A"/>
    <w:rsid w:val="005650F1"/>
    <w:rsid w:val="00565CAE"/>
    <w:rsid w:val="005874C4"/>
    <w:rsid w:val="005A0CFB"/>
    <w:rsid w:val="005A5429"/>
    <w:rsid w:val="005B50F8"/>
    <w:rsid w:val="005B78BD"/>
    <w:rsid w:val="005D0D90"/>
    <w:rsid w:val="005D331C"/>
    <w:rsid w:val="00606919"/>
    <w:rsid w:val="006124EC"/>
    <w:rsid w:val="00622053"/>
    <w:rsid w:val="00625B43"/>
    <w:rsid w:val="00643A2E"/>
    <w:rsid w:val="0064522A"/>
    <w:rsid w:val="006501D9"/>
    <w:rsid w:val="0065763A"/>
    <w:rsid w:val="006601D8"/>
    <w:rsid w:val="0066650E"/>
    <w:rsid w:val="00690D4C"/>
    <w:rsid w:val="00696AB4"/>
    <w:rsid w:val="006C12E5"/>
    <w:rsid w:val="006C216C"/>
    <w:rsid w:val="00725DD4"/>
    <w:rsid w:val="0074201A"/>
    <w:rsid w:val="0074689E"/>
    <w:rsid w:val="00777E4C"/>
    <w:rsid w:val="00783673"/>
    <w:rsid w:val="00787621"/>
    <w:rsid w:val="0079119C"/>
    <w:rsid w:val="007D5414"/>
    <w:rsid w:val="00820DE2"/>
    <w:rsid w:val="00831EF7"/>
    <w:rsid w:val="00860C87"/>
    <w:rsid w:val="00880A26"/>
    <w:rsid w:val="008B0D11"/>
    <w:rsid w:val="008C5F21"/>
    <w:rsid w:val="008F654B"/>
    <w:rsid w:val="0091039A"/>
    <w:rsid w:val="0091224A"/>
    <w:rsid w:val="00932572"/>
    <w:rsid w:val="0094510B"/>
    <w:rsid w:val="0096084E"/>
    <w:rsid w:val="0098607C"/>
    <w:rsid w:val="009A36CA"/>
    <w:rsid w:val="009B0FBF"/>
    <w:rsid w:val="00A373E4"/>
    <w:rsid w:val="00A618E5"/>
    <w:rsid w:val="00A65190"/>
    <w:rsid w:val="00AA1FB6"/>
    <w:rsid w:val="00AA5939"/>
    <w:rsid w:val="00AB2576"/>
    <w:rsid w:val="00AB26B5"/>
    <w:rsid w:val="00B26176"/>
    <w:rsid w:val="00B31038"/>
    <w:rsid w:val="00B321C2"/>
    <w:rsid w:val="00B34A01"/>
    <w:rsid w:val="00B36E1B"/>
    <w:rsid w:val="00B5281B"/>
    <w:rsid w:val="00B529F0"/>
    <w:rsid w:val="00B56F1B"/>
    <w:rsid w:val="00B609A7"/>
    <w:rsid w:val="00B72629"/>
    <w:rsid w:val="00B85C24"/>
    <w:rsid w:val="00B90516"/>
    <w:rsid w:val="00BA1255"/>
    <w:rsid w:val="00BC6995"/>
    <w:rsid w:val="00BD34F3"/>
    <w:rsid w:val="00BF009D"/>
    <w:rsid w:val="00BF4443"/>
    <w:rsid w:val="00BF5086"/>
    <w:rsid w:val="00C300A3"/>
    <w:rsid w:val="00C34FFF"/>
    <w:rsid w:val="00C3551F"/>
    <w:rsid w:val="00C43A9A"/>
    <w:rsid w:val="00C506EA"/>
    <w:rsid w:val="00C61EF3"/>
    <w:rsid w:val="00C640BB"/>
    <w:rsid w:val="00CD7630"/>
    <w:rsid w:val="00CF1779"/>
    <w:rsid w:val="00D30333"/>
    <w:rsid w:val="00D5106D"/>
    <w:rsid w:val="00D54C35"/>
    <w:rsid w:val="00D62E78"/>
    <w:rsid w:val="00D76E3F"/>
    <w:rsid w:val="00D774E6"/>
    <w:rsid w:val="00D77F3D"/>
    <w:rsid w:val="00D8084E"/>
    <w:rsid w:val="00D849D2"/>
    <w:rsid w:val="00D92033"/>
    <w:rsid w:val="00D95358"/>
    <w:rsid w:val="00DA1877"/>
    <w:rsid w:val="00DC0FD1"/>
    <w:rsid w:val="00DE2A6C"/>
    <w:rsid w:val="00DE3F63"/>
    <w:rsid w:val="00DF03F8"/>
    <w:rsid w:val="00E31D72"/>
    <w:rsid w:val="00E65A0E"/>
    <w:rsid w:val="00E67A36"/>
    <w:rsid w:val="00E82376"/>
    <w:rsid w:val="00E8549A"/>
    <w:rsid w:val="00E87F92"/>
    <w:rsid w:val="00E92643"/>
    <w:rsid w:val="00EA5EAE"/>
    <w:rsid w:val="00ED1356"/>
    <w:rsid w:val="00ED316C"/>
    <w:rsid w:val="00ED4592"/>
    <w:rsid w:val="00EF0373"/>
    <w:rsid w:val="00F06DAA"/>
    <w:rsid w:val="00F103AF"/>
    <w:rsid w:val="00F74CF5"/>
    <w:rsid w:val="00F83391"/>
    <w:rsid w:val="00F95B77"/>
    <w:rsid w:val="00FA0696"/>
    <w:rsid w:val="00FA3AB2"/>
    <w:rsid w:val="00FA4B99"/>
    <w:rsid w:val="00FC0245"/>
    <w:rsid w:val="00FE36A2"/>
    <w:rsid w:val="00FE403A"/>
    <w:rsid w:val="00FF04A0"/>
    <w:rsid w:val="00FF554F"/>
  </w:rsids>
  <m:mathPr>
    <m:mathFont m:val="Cambria Math"/>
    <m:brkBin m:val="before"/>
    <m:brkBinSub m:val="--"/>
    <m:smallFrac/>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2C292"/>
  <w15:docId w15:val="{0311B4A8-8605-4375-B62E-13ED3097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bg-B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6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23439A"/>
    <w:rPr>
      <w:b/>
      <w:bCs w:val="0"/>
    </w:rPr>
  </w:style>
  <w:style w:type="paragraph" w:styleId="ListParagraph">
    <w:name w:val="List Paragraph"/>
    <w:basedOn w:val="Normal"/>
    <w:uiPriority w:val="34"/>
    <w:qFormat/>
    <w:rsid w:val="0064522A"/>
    <w:pPr>
      <w:ind w:left="720"/>
      <w:contextualSpacing/>
    </w:pPr>
  </w:style>
  <w:style w:type="character" w:styleId="Hyperlink">
    <w:name w:val="Hyperlink"/>
    <w:basedOn w:val="DefaultParagraphFont"/>
    <w:uiPriority w:val="99"/>
    <w:unhideWhenUsed/>
    <w:rsid w:val="00202AC5"/>
    <w:rPr>
      <w:color w:val="0000FF" w:themeColor="hyperlink"/>
      <w:u w:val="single"/>
    </w:rPr>
  </w:style>
  <w:style w:type="table" w:styleId="TableGrid">
    <w:name w:val="Table Grid"/>
    <w:basedOn w:val="TableNormal"/>
    <w:uiPriority w:val="59"/>
    <w:rsid w:val="00B9051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ps">
    <w:name w:val="hps"/>
    <w:basedOn w:val="DefaultParagraphFont"/>
    <w:rsid w:val="004E4C06"/>
  </w:style>
  <w:style w:type="character" w:customStyle="1" w:styleId="FontStyle14">
    <w:name w:val="Font Style14"/>
    <w:basedOn w:val="DefaultParagraphFont"/>
    <w:uiPriority w:val="99"/>
    <w:rsid w:val="006C12E5"/>
    <w:rPr>
      <w:rFonts w:ascii="Palatino Linotype" w:hAnsi="Palatino Linotype" w:cs="Palatino Linotype"/>
      <w:sz w:val="20"/>
      <w:szCs w:val="20"/>
    </w:rPr>
  </w:style>
  <w:style w:type="paragraph" w:styleId="NormalWeb">
    <w:name w:val="Normal (Web)"/>
    <w:basedOn w:val="Normal"/>
    <w:uiPriority w:val="99"/>
    <w:unhideWhenUsed/>
    <w:rsid w:val="00AA5939"/>
    <w:pPr>
      <w:ind w:firstLine="990"/>
      <w:jc w:val="both"/>
    </w:pPr>
    <w:rPr>
      <w:rFonts w:eastAsia="Times New Roman" w:cs="Times New Roman"/>
      <w:color w:val="000000"/>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399542">
      <w:bodyDiv w:val="1"/>
      <w:marLeft w:val="0"/>
      <w:marRight w:val="0"/>
      <w:marTop w:val="0"/>
      <w:marBottom w:val="0"/>
      <w:divBdr>
        <w:top w:val="none" w:sz="0" w:space="0" w:color="auto"/>
        <w:left w:val="none" w:sz="0" w:space="0" w:color="auto"/>
        <w:bottom w:val="none" w:sz="0" w:space="0" w:color="auto"/>
        <w:right w:val="none" w:sz="0" w:space="0" w:color="auto"/>
      </w:divBdr>
    </w:div>
    <w:div w:id="1765372473">
      <w:bodyDiv w:val="1"/>
      <w:marLeft w:val="0"/>
      <w:marRight w:val="0"/>
      <w:marTop w:val="0"/>
      <w:marBottom w:val="0"/>
      <w:divBdr>
        <w:top w:val="none" w:sz="0" w:space="0" w:color="auto"/>
        <w:left w:val="none" w:sz="0" w:space="0" w:color="auto"/>
        <w:bottom w:val="none" w:sz="0" w:space="0" w:color="auto"/>
        <w:right w:val="none" w:sz="0" w:space="0" w:color="auto"/>
      </w:divBdr>
      <w:divsChild>
        <w:div w:id="396241814">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73BD6122583D94AB1654B09FAD94A04" ma:contentTypeVersion="12" ma:contentTypeDescription="Create a new document." ma:contentTypeScope="" ma:versionID="43c78f877a8b56710b4256878174d703">
  <xsd:schema xmlns:xsd="http://www.w3.org/2001/XMLSchema" xmlns:xs="http://www.w3.org/2001/XMLSchema" xmlns:p="http://schemas.microsoft.com/office/2006/metadata/properties" xmlns:ns2="5f5a4bfa-a249-47c2-a1e7-e96f35dca0bd" xmlns:ns3="88ee355a-f620-4b0e-8ea3-5b0c8ed740b2" targetNamespace="http://schemas.microsoft.com/office/2006/metadata/properties" ma:root="true" ma:fieldsID="284da37d38cb353acd63b0afd8759175" ns2:_="" ns3:_="">
    <xsd:import namespace="5f5a4bfa-a249-47c2-a1e7-e96f35dca0bd"/>
    <xsd:import namespace="88ee355a-f620-4b0e-8ea3-5b0c8ed740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5a4bfa-a249-47c2-a1e7-e96f35dca0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ee355a-f620-4b0e-8ea3-5b0c8ed740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AA2EF6-0022-4B4E-A138-EF4A01066B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23FC7D-E4B5-4742-85EF-E0D22573FA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5a4bfa-a249-47c2-a1e7-e96f35dca0bd"/>
    <ds:schemaRef ds:uri="88ee355a-f620-4b0e-8ea3-5b0c8ed740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3294A1-460E-4289-8A30-5594B8EAD1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2</Pages>
  <Words>713</Words>
  <Characters>4066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Hristo Mitkov</dc:creator>
  <cp:lastModifiedBy>Авал Ин АД</cp:lastModifiedBy>
  <cp:revision>83</cp:revision>
  <dcterms:created xsi:type="dcterms:W3CDTF">2016-10-05T10:06:00Z</dcterms:created>
  <dcterms:modified xsi:type="dcterms:W3CDTF">2022-05-25T12:14:00Z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0x010100D73BD6122583D94AB1654B09FAD94A04</vt:lpwstr>
  </property>
</Properties>
</file>