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37248" w:rsidRPr="00670C9C" w:rsidRDefault="00637248">
      <w:pPr>
        <w:ind w:left="0" w:hanging="2"/>
        <w:jc w:val="center"/>
        <w:rPr>
          <w:u w:val="single"/>
          <w:lang w:val="bg-BG"/>
        </w:rPr>
      </w:pPr>
    </w:p>
    <w:p w14:paraId="00000006" w14:textId="67C025EB" w:rsidR="00637248" w:rsidRDefault="00DC5696" w:rsidP="00DC5696">
      <w:pPr>
        <w:ind w:left="0" w:hanging="2"/>
        <w:jc w:val="center"/>
        <w:rPr>
          <w:lang w:val="bg-BG"/>
        </w:rPr>
      </w:pPr>
      <w:r>
        <w:rPr>
          <w:lang w:val="bg-BG"/>
        </w:rPr>
        <w:t>ДНЕВЕН РЕД</w:t>
      </w:r>
    </w:p>
    <w:p w14:paraId="517B9E62" w14:textId="77777777" w:rsidR="00DC5696" w:rsidRPr="004E0094" w:rsidRDefault="00DC5696" w:rsidP="00DC5696">
      <w:pPr>
        <w:ind w:left="0" w:hanging="2"/>
        <w:jc w:val="center"/>
        <w:rPr>
          <w:lang w:val="bg-BG"/>
        </w:rPr>
      </w:pPr>
    </w:p>
    <w:p w14:paraId="4F25D214" w14:textId="4F6D4AEF" w:rsidR="00E62A1C" w:rsidRPr="004E0094" w:rsidRDefault="007E79BA" w:rsidP="007E79BA">
      <w:pPr>
        <w:tabs>
          <w:tab w:val="left" w:pos="284"/>
        </w:tabs>
        <w:spacing w:after="200" w:line="276" w:lineRule="auto"/>
        <w:ind w:leftChars="0" w:left="0" w:firstLineChars="0" w:firstLine="0"/>
        <w:jc w:val="both"/>
        <w:rPr>
          <w:lang w:val="bg-BG"/>
        </w:rPr>
      </w:pPr>
      <w:bookmarkStart w:id="0" w:name="_Hlk103679807"/>
      <w:r>
        <w:rPr>
          <w:b/>
          <w:bCs/>
          <w:lang w:val="bg-BG"/>
        </w:rPr>
        <w:t>1.</w:t>
      </w:r>
      <w:r w:rsidR="00E62A1C" w:rsidRPr="004E0094">
        <w:rPr>
          <w:b/>
          <w:bCs/>
          <w:lang w:val="bg-BG"/>
        </w:rPr>
        <w:t xml:space="preserve">Приемане на одитирания годишен финансов отчет за дейността на дружеството за 2021 г., изготвен в съответствие с Делегиран Регламент (ЕС) 2019/815 и представен на Комисията за финансов надзор (КФН), „Българска фондова борса“ АД (БФБ) и обществеността на 31.03.2022 г. </w:t>
      </w:r>
      <w:r w:rsidR="00E62A1C" w:rsidRPr="004E0094">
        <w:rPr>
          <w:i/>
          <w:iCs/>
          <w:lang w:val="bg-BG"/>
        </w:rPr>
        <w:t>Предложение за решение:</w:t>
      </w:r>
      <w:r w:rsidR="00E62A1C" w:rsidRPr="004E0094">
        <w:rPr>
          <w:b/>
          <w:bCs/>
          <w:lang w:val="bg-BG"/>
        </w:rPr>
        <w:t xml:space="preserve"> </w:t>
      </w:r>
      <w:r w:rsidR="00E62A1C" w:rsidRPr="004E0094">
        <w:rPr>
          <w:lang w:val="bg-BG"/>
        </w:rPr>
        <w:t>ОСА приема одитирания годишен финансов отчет за дейността на Дружеството за 2021 г., изготвен в съответствие с  Делегиран Регламент (ЕС) 2019/815 и представен на КФН, БФБ и обществеността на 31.03.2022 г.;</w:t>
      </w:r>
    </w:p>
    <w:bookmarkEnd w:id="0"/>
    <w:p w14:paraId="4369D6B7" w14:textId="03344FAE" w:rsidR="00AE60E7" w:rsidRPr="004E0094" w:rsidRDefault="007E79BA" w:rsidP="007E79BA">
      <w:pPr>
        <w:spacing w:line="276" w:lineRule="auto"/>
        <w:ind w:leftChars="0" w:left="0" w:firstLineChars="0" w:firstLine="0"/>
        <w:jc w:val="both"/>
        <w:rPr>
          <w:lang w:val="bg-BG" w:eastAsia="bg-BG"/>
        </w:rPr>
      </w:pPr>
      <w:r>
        <w:rPr>
          <w:b/>
          <w:bCs/>
          <w:lang w:val="bg-BG" w:eastAsia="bg-BG"/>
        </w:rPr>
        <w:t>2.</w:t>
      </w:r>
      <w:r w:rsidR="00AE60E7" w:rsidRPr="004E0094">
        <w:rPr>
          <w:b/>
          <w:bCs/>
          <w:lang w:val="bg-BG" w:eastAsia="bg-BG"/>
        </w:rPr>
        <w:t>Приемане на решение относно реализирания от друже</w:t>
      </w:r>
      <w:r w:rsidR="00980D52" w:rsidRPr="004E0094">
        <w:rPr>
          <w:b/>
          <w:bCs/>
          <w:lang w:val="bg-BG" w:eastAsia="bg-BG"/>
        </w:rPr>
        <w:t>ството финансов резултат за 2021</w:t>
      </w:r>
      <w:r w:rsidR="00AE60E7" w:rsidRPr="004E0094">
        <w:rPr>
          <w:b/>
          <w:bCs/>
          <w:lang w:val="bg-BG" w:eastAsia="bg-BG"/>
        </w:rPr>
        <w:t xml:space="preserve"> г. </w:t>
      </w:r>
      <w:r w:rsidR="00AE60E7" w:rsidRPr="004E0094">
        <w:rPr>
          <w:i/>
          <w:iCs/>
          <w:lang w:val="bg-BG" w:eastAsia="bg-BG"/>
        </w:rPr>
        <w:t xml:space="preserve">Предложение за решение: </w:t>
      </w:r>
      <w:r w:rsidR="00AE60E7" w:rsidRPr="004E0094">
        <w:rPr>
          <w:lang w:val="bg-BG" w:eastAsia="bg-BG"/>
        </w:rPr>
        <w:t>Общото събрание на акционерите приема предложението на Съвет</w:t>
      </w:r>
      <w:r w:rsidR="00AE60E7" w:rsidRPr="004E0094">
        <w:rPr>
          <w:lang w:eastAsia="bg-BG"/>
        </w:rPr>
        <w:t>a</w:t>
      </w:r>
      <w:r w:rsidR="00AE60E7" w:rsidRPr="004E0094">
        <w:rPr>
          <w:lang w:val="bg-BG" w:eastAsia="bg-BG"/>
        </w:rPr>
        <w:t xml:space="preserve"> на директорите сумата от 150 000 (сто и петдесет хиляди) лева от нетната печалба на Др</w:t>
      </w:r>
      <w:r w:rsidR="00980D52" w:rsidRPr="004E0094">
        <w:rPr>
          <w:lang w:val="bg-BG" w:eastAsia="bg-BG"/>
        </w:rPr>
        <w:t>ужеството, реализирана през 2021</w:t>
      </w:r>
      <w:r w:rsidR="00AE60E7" w:rsidRPr="004E0094">
        <w:rPr>
          <w:lang w:val="bg-BG" w:eastAsia="bg-BG"/>
        </w:rPr>
        <w:t xml:space="preserve"> г. в размер на </w:t>
      </w:r>
      <w:r w:rsidR="008A5EF4" w:rsidRPr="004E0094">
        <w:rPr>
          <w:lang w:val="bg-BG" w:eastAsia="bg-BG"/>
        </w:rPr>
        <w:t>1 492 125,41</w:t>
      </w:r>
      <w:r w:rsidR="00AE60E7" w:rsidRPr="004E0094">
        <w:rPr>
          <w:lang w:val="bg-BG" w:eastAsia="bg-BG"/>
        </w:rPr>
        <w:t xml:space="preserve"> лева (един милион </w:t>
      </w:r>
      <w:r w:rsidR="008A5EF4" w:rsidRPr="004E0094">
        <w:rPr>
          <w:lang w:val="bg-BG" w:eastAsia="bg-BG"/>
        </w:rPr>
        <w:t>четиристотин деветдесет и две хиляди сто двадесет и пет лева и четиридесет и една</w:t>
      </w:r>
      <w:r w:rsidR="00AE60E7" w:rsidRPr="004E0094">
        <w:rPr>
          <w:lang w:val="bg-BG" w:eastAsia="bg-BG"/>
        </w:rPr>
        <w:t xml:space="preserve"> стотинки), да бъде разпределена като паричен дивидент, а именно 0,015 лева брутен дивидент на една акция или 0,01425 лева нетен дивидент на една акция. Оста</w:t>
      </w:r>
      <w:r w:rsidR="00980D52" w:rsidRPr="004E0094">
        <w:rPr>
          <w:lang w:val="bg-BG" w:eastAsia="bg-BG"/>
        </w:rPr>
        <w:t>налата част от печалбата за 2021</w:t>
      </w:r>
      <w:r w:rsidR="00AE60E7" w:rsidRPr="004E0094">
        <w:rPr>
          <w:lang w:val="bg-BG" w:eastAsia="bg-BG"/>
        </w:rPr>
        <w:t xml:space="preserve"> г., в размер на </w:t>
      </w:r>
      <w:r w:rsidR="008A5EF4" w:rsidRPr="004E0094">
        <w:rPr>
          <w:lang w:val="bg-BG" w:eastAsia="bg-BG"/>
        </w:rPr>
        <w:t>1 342 125,41</w:t>
      </w:r>
      <w:r w:rsidR="00AE60E7" w:rsidRPr="004E0094">
        <w:rPr>
          <w:lang w:val="bg-BG" w:eastAsia="bg-BG"/>
        </w:rPr>
        <w:t xml:space="preserve"> лева (</w:t>
      </w:r>
      <w:r w:rsidR="008A5EF4" w:rsidRPr="004E0094">
        <w:rPr>
          <w:lang w:val="bg-BG" w:eastAsia="bg-BG"/>
        </w:rPr>
        <w:t xml:space="preserve">един милион триста четиридесет и две хиляди сто двадесет и пет лева и четиридесет и една </w:t>
      </w:r>
      <w:r w:rsidR="00AE60E7" w:rsidRPr="004E0094">
        <w:rPr>
          <w:lang w:val="bg-BG" w:eastAsia="bg-BG"/>
        </w:rPr>
        <w:t>стотинки), да бъде отнесена счетоводно в „други резерви“. Право да получат дивидент имат лицата, вписани в централния регистър на ценни книжа, като такива с право на дивидент на 14-ия ден след деня на общото събрание, на което е приет годишният финансов отчет и е взето решение за разпределение на печалбата. Общото събрание на акционерите овластява Съвета на директорите на Дружеството да предприеме всички необходими правни и фактически действия относно изплащането на дивидента на акционерите, включително избор на търговска банка, начален и краен срок за изплащане на дивидента.</w:t>
      </w:r>
    </w:p>
    <w:p w14:paraId="4468BB3A" w14:textId="26CC42BC" w:rsidR="00E62A1C" w:rsidRPr="004E0094" w:rsidRDefault="007E79BA" w:rsidP="007E79BA">
      <w:pPr>
        <w:tabs>
          <w:tab w:val="left" w:pos="426"/>
        </w:tabs>
        <w:spacing w:after="200" w:line="276" w:lineRule="auto"/>
        <w:ind w:leftChars="0" w:left="0" w:firstLineChars="0" w:firstLine="0"/>
        <w:jc w:val="both"/>
        <w:rPr>
          <w:lang w:val="bg-BG"/>
        </w:rPr>
      </w:pPr>
      <w:bookmarkStart w:id="1" w:name="_Hlk103681519"/>
      <w:r>
        <w:rPr>
          <w:b/>
          <w:bCs/>
          <w:lang w:val="bg-BG"/>
        </w:rPr>
        <w:t>3.</w:t>
      </w:r>
      <w:r w:rsidR="00E62A1C" w:rsidRPr="004E0094">
        <w:rPr>
          <w:b/>
          <w:bCs/>
          <w:lang w:val="bg-BG"/>
        </w:rPr>
        <w:t>Представяне на доклада по изпълнение на Политиката за възнагражденията на членовете на СД на на „ПОРТ ФЛОТ-БУРГАС“ АД за 20</w:t>
      </w:r>
      <w:r w:rsidR="00E62A1C" w:rsidRPr="004E0094">
        <w:rPr>
          <w:b/>
          <w:bCs/>
        </w:rPr>
        <w:t>2</w:t>
      </w:r>
      <w:r w:rsidR="00E62A1C" w:rsidRPr="004E0094">
        <w:rPr>
          <w:b/>
          <w:bCs/>
          <w:lang w:val="bg-BG"/>
        </w:rPr>
        <w:t>1 г</w:t>
      </w:r>
      <w:r w:rsidR="00E62A1C" w:rsidRPr="004E0094">
        <w:rPr>
          <w:b/>
          <w:bCs/>
          <w:i/>
          <w:lang w:val="bg-BG"/>
        </w:rPr>
        <w:t>.</w:t>
      </w:r>
      <w:r w:rsidR="00E62A1C" w:rsidRPr="004E0094">
        <w:rPr>
          <w:b/>
          <w:bCs/>
          <w:iCs/>
          <w:lang w:val="bg-BG"/>
        </w:rPr>
        <w:t xml:space="preserve"> за отправяне на препоръки по съдържанието му от акционерите съгласно чл. 12, ал. 3 от Наредба № 48</w:t>
      </w:r>
      <w:r w:rsidR="00E62A1C" w:rsidRPr="004E0094">
        <w:rPr>
          <w:b/>
          <w:bCs/>
          <w:i/>
          <w:lang w:val="bg-BG"/>
        </w:rPr>
        <w:t xml:space="preserve">; </w:t>
      </w:r>
      <w:r w:rsidR="00E62A1C" w:rsidRPr="004E0094">
        <w:rPr>
          <w:i/>
          <w:lang w:val="bg-BG"/>
        </w:rPr>
        <w:t xml:space="preserve">Предложение за решение: </w:t>
      </w:r>
      <w:r w:rsidR="00E62A1C" w:rsidRPr="004E0094">
        <w:rPr>
          <w:lang w:val="bg-BG"/>
        </w:rPr>
        <w:t>ОСА отправя/не отправя препоръки по съдържанието на доклада за изпълнение на политиката за възнагражденията на СД</w:t>
      </w:r>
      <w:r w:rsidR="00E62A1C" w:rsidRPr="004E0094">
        <w:t xml:space="preserve"> </w:t>
      </w:r>
      <w:r w:rsidR="00E62A1C" w:rsidRPr="004E0094">
        <w:rPr>
          <w:lang w:val="bg-BG"/>
        </w:rPr>
        <w:t xml:space="preserve">на „ПОРТ ФЛОТ-БУРГАС“ АД; </w:t>
      </w:r>
    </w:p>
    <w:bookmarkEnd w:id="1"/>
    <w:p w14:paraId="790B8B25" w14:textId="7AF343B6" w:rsidR="00980D52" w:rsidRPr="004E0094" w:rsidRDefault="007E79BA" w:rsidP="007E79BA">
      <w:pPr>
        <w:spacing w:line="240" w:lineRule="auto"/>
        <w:ind w:leftChars="0" w:left="0" w:firstLineChars="0" w:firstLine="0"/>
        <w:jc w:val="both"/>
        <w:rPr>
          <w:lang w:val="bg-BG" w:eastAsia="bg-BG"/>
        </w:rPr>
      </w:pPr>
      <w:r>
        <w:rPr>
          <w:b/>
          <w:bCs/>
          <w:lang w:val="bg-BG" w:eastAsia="bg-BG"/>
        </w:rPr>
        <w:t>4.</w:t>
      </w:r>
      <w:r w:rsidR="00AE60E7" w:rsidRPr="004E0094">
        <w:rPr>
          <w:b/>
          <w:bCs/>
          <w:lang w:val="bg-BG" w:eastAsia="bg-BG"/>
        </w:rPr>
        <w:t>Приемане на решение за освобождаване на членовете на Съвета на директорите на „ПОРТ ФЛОТ-БУРГАС“ АД от отговорност за дейността им през</w:t>
      </w:r>
      <w:r w:rsidR="00980D52" w:rsidRPr="004E0094">
        <w:rPr>
          <w:b/>
          <w:bCs/>
          <w:lang w:val="bg-BG" w:eastAsia="bg-BG"/>
        </w:rPr>
        <w:t xml:space="preserve"> 2021</w:t>
      </w:r>
      <w:r w:rsidR="00AE60E7" w:rsidRPr="004E0094">
        <w:rPr>
          <w:b/>
          <w:bCs/>
          <w:lang w:val="bg-BG" w:eastAsia="bg-BG"/>
        </w:rPr>
        <w:t xml:space="preserve"> г. </w:t>
      </w:r>
      <w:r w:rsidR="00AE60E7" w:rsidRPr="004E0094">
        <w:rPr>
          <w:i/>
          <w:iCs/>
          <w:lang w:val="bg-BG" w:eastAsia="bg-BG"/>
        </w:rPr>
        <w:t>Предложение за решение:</w:t>
      </w:r>
      <w:r w:rsidR="00AE60E7" w:rsidRPr="004E0094">
        <w:rPr>
          <w:lang w:val="bg-BG" w:eastAsia="bg-BG"/>
        </w:rPr>
        <w:t xml:space="preserve"> Общото събрание на акционерите освобождава от отговорност членовете на Съвета на директорите </w:t>
      </w:r>
      <w:bookmarkStart w:id="2" w:name="_Hlk103690266"/>
      <w:r w:rsidR="00AE60E7" w:rsidRPr="004E0094">
        <w:rPr>
          <w:lang w:val="bg-BG" w:eastAsia="bg-BG"/>
        </w:rPr>
        <w:t>на „ПОРТ ФЛОТ-БУРГ</w:t>
      </w:r>
      <w:r w:rsidR="00980D52" w:rsidRPr="004E0094">
        <w:rPr>
          <w:lang w:val="bg-BG" w:eastAsia="bg-BG"/>
        </w:rPr>
        <w:t xml:space="preserve">АС“ АД </w:t>
      </w:r>
      <w:bookmarkEnd w:id="2"/>
      <w:r w:rsidR="00980D52" w:rsidRPr="004E0094">
        <w:rPr>
          <w:lang w:val="bg-BG" w:eastAsia="bg-BG"/>
        </w:rPr>
        <w:t>за дейността им през 2021</w:t>
      </w:r>
      <w:r w:rsidR="00AE60E7" w:rsidRPr="004E0094">
        <w:rPr>
          <w:lang w:val="bg-BG" w:eastAsia="bg-BG"/>
        </w:rPr>
        <w:t xml:space="preserve"> г.;</w:t>
      </w:r>
    </w:p>
    <w:p w14:paraId="3E7854E4" w14:textId="11530770" w:rsidR="00AE60E7" w:rsidRPr="004E0094" w:rsidRDefault="007E79BA" w:rsidP="007E79BA">
      <w:pPr>
        <w:shd w:val="clear" w:color="auto" w:fill="FFFFFF"/>
        <w:tabs>
          <w:tab w:val="left" w:pos="426"/>
        </w:tabs>
        <w:ind w:leftChars="0" w:left="0" w:firstLineChars="0" w:firstLine="0"/>
        <w:contextualSpacing/>
        <w:jc w:val="both"/>
        <w:rPr>
          <w:b/>
          <w:bCs/>
          <w:lang w:val="bg-BG" w:eastAsia="bg-BG"/>
        </w:rPr>
      </w:pPr>
      <w:r>
        <w:rPr>
          <w:b/>
          <w:bCs/>
          <w:lang w:val="bg-BG" w:eastAsia="bg-BG"/>
        </w:rPr>
        <w:t>5.</w:t>
      </w:r>
      <w:r w:rsidR="00AE60E7" w:rsidRPr="004E0094">
        <w:rPr>
          <w:b/>
          <w:bCs/>
          <w:lang w:val="bg-BG" w:eastAsia="bg-BG"/>
        </w:rPr>
        <w:t>Приемане на годишния доклад за дейността на одитния комитет на „ПОРТ ФЛОТ-Б</w:t>
      </w:r>
      <w:r w:rsidR="00980D52" w:rsidRPr="004E0094">
        <w:rPr>
          <w:b/>
          <w:bCs/>
          <w:lang w:val="bg-BG" w:eastAsia="bg-BG"/>
        </w:rPr>
        <w:t>УРГАС“ АД за 2021</w:t>
      </w:r>
      <w:r w:rsidR="00AE60E7" w:rsidRPr="004E0094">
        <w:rPr>
          <w:b/>
          <w:bCs/>
          <w:lang w:val="bg-BG" w:eastAsia="bg-BG"/>
        </w:rPr>
        <w:t xml:space="preserve"> г. </w:t>
      </w:r>
      <w:r w:rsidR="00AE60E7" w:rsidRPr="004E0094">
        <w:rPr>
          <w:i/>
          <w:iCs/>
          <w:lang w:val="bg-BG" w:eastAsia="bg-BG"/>
        </w:rPr>
        <w:t>Предложение за решение:</w:t>
      </w:r>
      <w:r w:rsidR="00AE60E7" w:rsidRPr="004E0094">
        <w:rPr>
          <w:b/>
          <w:bCs/>
          <w:lang w:val="bg-BG" w:eastAsia="bg-BG"/>
        </w:rPr>
        <w:t xml:space="preserve"> </w:t>
      </w:r>
      <w:r w:rsidR="00AE60E7" w:rsidRPr="004E0094">
        <w:rPr>
          <w:lang w:val="bg-BG" w:eastAsia="bg-BG"/>
        </w:rPr>
        <w:t xml:space="preserve">Общото събрание на акционерите приема годишния доклад за дейността на одитния комитет </w:t>
      </w:r>
      <w:r w:rsidR="00980D52" w:rsidRPr="004E0094">
        <w:rPr>
          <w:lang w:val="bg-BG" w:eastAsia="bg-BG"/>
        </w:rPr>
        <w:t>на „ПОРТ ФЛОТ-БУРГАС“ АД за 2021</w:t>
      </w:r>
      <w:r w:rsidR="00AE60E7" w:rsidRPr="004E0094">
        <w:rPr>
          <w:lang w:val="bg-BG" w:eastAsia="bg-BG"/>
        </w:rPr>
        <w:t xml:space="preserve"> г.;</w:t>
      </w:r>
    </w:p>
    <w:p w14:paraId="3DB6264C" w14:textId="77302989" w:rsidR="005F3DD6" w:rsidRPr="004E0094" w:rsidRDefault="007E79BA" w:rsidP="007E79BA">
      <w:pPr>
        <w:spacing w:after="200" w:line="276" w:lineRule="auto"/>
        <w:ind w:leftChars="0" w:left="0" w:firstLineChars="0" w:firstLine="0"/>
        <w:jc w:val="both"/>
        <w:rPr>
          <w:lang w:val="bg-BG" w:eastAsia="bg-BG"/>
        </w:rPr>
      </w:pPr>
      <w:r>
        <w:rPr>
          <w:b/>
          <w:bCs/>
          <w:lang w:val="bg-BG" w:eastAsia="bg-BG"/>
        </w:rPr>
        <w:t>6.</w:t>
      </w:r>
      <w:r w:rsidR="005F3DD6" w:rsidRPr="004E0094">
        <w:rPr>
          <w:b/>
          <w:bCs/>
          <w:lang w:val="bg-BG" w:eastAsia="bg-BG"/>
        </w:rPr>
        <w:t xml:space="preserve">Приемане на Политика за възнагражденията на членовете на Съвета на директорите на „ПОРТ ФЛОТ-БУРГАС“ АД. </w:t>
      </w:r>
      <w:r w:rsidR="005F3DD6" w:rsidRPr="004E0094">
        <w:rPr>
          <w:i/>
          <w:iCs/>
          <w:lang w:val="bg-BG" w:eastAsia="bg-BG"/>
        </w:rPr>
        <w:t>Предложение за решение:</w:t>
      </w:r>
      <w:r w:rsidR="005F3DD6" w:rsidRPr="004E0094">
        <w:rPr>
          <w:b/>
          <w:bCs/>
          <w:lang w:val="bg-BG" w:eastAsia="bg-BG"/>
        </w:rPr>
        <w:t xml:space="preserve"> </w:t>
      </w:r>
      <w:r w:rsidR="005F3DD6" w:rsidRPr="004E0094">
        <w:rPr>
          <w:lang w:val="bg-BG" w:eastAsia="bg-BG"/>
        </w:rPr>
        <w:t>Общото събрание на акционерите приема Политиката за възнагражденията на членовете на Съвета на директорите на „ПОРТ ФЛОТ-БУРГАС“ АД;</w:t>
      </w:r>
    </w:p>
    <w:p w14:paraId="060B85E1" w14:textId="476D3FA5" w:rsidR="00AE60E7" w:rsidRPr="004E0094" w:rsidRDefault="007E79BA" w:rsidP="007E79BA">
      <w:pPr>
        <w:spacing w:after="200" w:line="276" w:lineRule="auto"/>
        <w:ind w:leftChars="0" w:left="0" w:firstLineChars="0" w:firstLine="0"/>
        <w:jc w:val="both"/>
        <w:rPr>
          <w:lang w:val="bg-BG" w:eastAsia="bg-BG"/>
        </w:rPr>
      </w:pPr>
      <w:r>
        <w:rPr>
          <w:b/>
          <w:bCs/>
          <w:lang w:val="bg-BG" w:eastAsia="bg-BG"/>
        </w:rPr>
        <w:t>7.</w:t>
      </w:r>
      <w:r w:rsidR="00AE60E7" w:rsidRPr="004E0094">
        <w:rPr>
          <w:b/>
          <w:bCs/>
          <w:lang w:val="bg-BG" w:eastAsia="bg-BG"/>
        </w:rPr>
        <w:t xml:space="preserve">Определяне на размера на </w:t>
      </w:r>
      <w:r w:rsidR="00E62A1C" w:rsidRPr="004E0094">
        <w:rPr>
          <w:b/>
          <w:bCs/>
          <w:lang w:val="bg-BG" w:eastAsia="bg-BG"/>
        </w:rPr>
        <w:t xml:space="preserve">брутното месечно </w:t>
      </w:r>
      <w:r w:rsidR="00AE60E7" w:rsidRPr="004E0094">
        <w:rPr>
          <w:b/>
          <w:bCs/>
          <w:lang w:val="bg-BG" w:eastAsia="bg-BG"/>
        </w:rPr>
        <w:t xml:space="preserve">възнаграждение на </w:t>
      </w:r>
      <w:r w:rsidR="0044326B" w:rsidRPr="004E0094">
        <w:rPr>
          <w:b/>
          <w:bCs/>
          <w:lang w:val="bg-BG" w:eastAsia="bg-BG"/>
        </w:rPr>
        <w:t>членове</w:t>
      </w:r>
      <w:r w:rsidR="00AE60E7" w:rsidRPr="004E0094">
        <w:rPr>
          <w:b/>
          <w:bCs/>
          <w:lang w:val="bg-BG" w:eastAsia="bg-BG"/>
        </w:rPr>
        <w:t xml:space="preserve"> на Съвета на директорите на дружеството</w:t>
      </w:r>
      <w:r w:rsidR="00E62A1C" w:rsidRPr="004E0094">
        <w:rPr>
          <w:b/>
          <w:bCs/>
          <w:lang w:val="bg-BG" w:eastAsia="bg-BG"/>
        </w:rPr>
        <w:t xml:space="preserve"> - Димитър Христов Христов и Иван Димитров Мишинов</w:t>
      </w:r>
      <w:r w:rsidR="00AE60E7" w:rsidRPr="004E0094">
        <w:rPr>
          <w:b/>
          <w:bCs/>
          <w:lang w:val="bg-BG" w:eastAsia="bg-BG"/>
        </w:rPr>
        <w:t xml:space="preserve">. </w:t>
      </w:r>
      <w:r w:rsidR="00AE60E7" w:rsidRPr="004E0094">
        <w:rPr>
          <w:i/>
          <w:iCs/>
          <w:lang w:val="bg-BG" w:eastAsia="bg-BG"/>
        </w:rPr>
        <w:t>Предложение за решение:</w:t>
      </w:r>
      <w:r w:rsidR="00AE60E7" w:rsidRPr="004E0094">
        <w:rPr>
          <w:lang w:val="bg-BG" w:eastAsia="bg-BG"/>
        </w:rPr>
        <w:t xml:space="preserve"> Общото събрание определя </w:t>
      </w:r>
      <w:r w:rsidR="00E62A1C" w:rsidRPr="004E0094">
        <w:rPr>
          <w:lang w:val="bg-BG" w:eastAsia="bg-BG"/>
        </w:rPr>
        <w:t xml:space="preserve">брутно месечно </w:t>
      </w:r>
      <w:r w:rsidR="00AE60E7" w:rsidRPr="004E0094">
        <w:rPr>
          <w:lang w:val="bg-BG" w:eastAsia="bg-BG"/>
        </w:rPr>
        <w:lastRenderedPageBreak/>
        <w:t>възнаграждението на член</w:t>
      </w:r>
      <w:r w:rsidR="0044326B" w:rsidRPr="004E0094">
        <w:rPr>
          <w:lang w:val="bg-BG" w:eastAsia="bg-BG"/>
        </w:rPr>
        <w:t>ове</w:t>
      </w:r>
      <w:r w:rsidR="00AE60E7" w:rsidRPr="004E0094">
        <w:rPr>
          <w:lang w:val="bg-BG" w:eastAsia="bg-BG"/>
        </w:rPr>
        <w:t xml:space="preserve"> на Съвета на директорите </w:t>
      </w:r>
      <w:r w:rsidR="00E62A1C" w:rsidRPr="004E0094">
        <w:rPr>
          <w:lang w:val="bg-BG" w:eastAsia="bg-BG"/>
        </w:rPr>
        <w:t xml:space="preserve">- Димитър Христов Христов и Иван Димитров Мишинов, </w:t>
      </w:r>
      <w:r w:rsidR="00F51F2B" w:rsidRPr="004E0094">
        <w:rPr>
          <w:lang w:val="bg-BG" w:eastAsia="bg-BG"/>
        </w:rPr>
        <w:t>както следва:</w:t>
      </w:r>
    </w:p>
    <w:p w14:paraId="47A55684" w14:textId="05B51AA6" w:rsidR="00F51F2B" w:rsidRPr="004E0094" w:rsidRDefault="00F51F2B" w:rsidP="006C2BBE">
      <w:pPr>
        <w:spacing w:after="200" w:line="276" w:lineRule="auto"/>
        <w:ind w:leftChars="0" w:left="0" w:firstLineChars="0" w:firstLine="0"/>
        <w:jc w:val="both"/>
        <w:rPr>
          <w:lang w:val="bg-BG" w:eastAsia="bg-BG"/>
        </w:rPr>
      </w:pPr>
      <w:r w:rsidRPr="004E0094">
        <w:rPr>
          <w:lang w:val="bg-BG" w:eastAsia="bg-BG"/>
        </w:rPr>
        <w:t xml:space="preserve">Димитър </w:t>
      </w:r>
      <w:r w:rsidR="003615AE" w:rsidRPr="004E0094">
        <w:rPr>
          <w:lang w:val="bg-BG" w:eastAsia="bg-BG"/>
        </w:rPr>
        <w:t xml:space="preserve">Христов </w:t>
      </w:r>
      <w:r w:rsidRPr="004E0094">
        <w:rPr>
          <w:lang w:val="bg-BG" w:eastAsia="bg-BG"/>
        </w:rPr>
        <w:t xml:space="preserve">Христов – </w:t>
      </w:r>
      <w:r w:rsidR="006C2BBE" w:rsidRPr="004E0094">
        <w:rPr>
          <w:lang w:val="bg-BG" w:eastAsia="bg-BG"/>
        </w:rPr>
        <w:t>1</w:t>
      </w:r>
      <w:r w:rsidR="003E4259" w:rsidRPr="004E0094">
        <w:rPr>
          <w:lang w:val="bg-BG" w:eastAsia="bg-BG"/>
        </w:rPr>
        <w:t xml:space="preserve"> </w:t>
      </w:r>
      <w:r w:rsidR="00823826" w:rsidRPr="004E0094">
        <w:rPr>
          <w:lang w:val="bg-BG" w:eastAsia="bg-BG"/>
        </w:rPr>
        <w:t>5</w:t>
      </w:r>
      <w:r w:rsidR="003E4259" w:rsidRPr="004E0094">
        <w:rPr>
          <w:lang w:val="bg-BG" w:eastAsia="bg-BG"/>
        </w:rPr>
        <w:t>00</w:t>
      </w:r>
      <w:r w:rsidRPr="004E0094">
        <w:rPr>
          <w:lang w:val="bg-BG" w:eastAsia="bg-BG"/>
        </w:rPr>
        <w:t xml:space="preserve"> лева</w:t>
      </w:r>
    </w:p>
    <w:p w14:paraId="7FD84DFC" w14:textId="6A5797A7" w:rsidR="00F51F2B" w:rsidRPr="004E0094" w:rsidRDefault="0044326B" w:rsidP="002752F2">
      <w:pPr>
        <w:spacing w:after="200" w:line="276" w:lineRule="auto"/>
        <w:ind w:leftChars="0" w:left="0" w:firstLineChars="0" w:firstLine="0"/>
        <w:jc w:val="both"/>
        <w:rPr>
          <w:lang w:val="bg-BG" w:eastAsia="bg-BG"/>
        </w:rPr>
      </w:pPr>
      <w:r w:rsidRPr="004E0094">
        <w:rPr>
          <w:lang w:val="bg-BG" w:eastAsia="bg-BG"/>
        </w:rPr>
        <w:t xml:space="preserve">Иван Димитров Мишинов – </w:t>
      </w:r>
      <w:r w:rsidR="00823826" w:rsidRPr="004E0094">
        <w:rPr>
          <w:lang w:val="bg-BG" w:eastAsia="bg-BG"/>
        </w:rPr>
        <w:t>10</w:t>
      </w:r>
      <w:r w:rsidRPr="004E0094">
        <w:rPr>
          <w:lang w:val="bg-BG" w:eastAsia="bg-BG"/>
        </w:rPr>
        <w:t xml:space="preserve">00 лева </w:t>
      </w:r>
    </w:p>
    <w:p w14:paraId="552060FC" w14:textId="48ECA854" w:rsidR="00FD5F66" w:rsidRPr="004E0094" w:rsidRDefault="007E79BA" w:rsidP="007E79BA">
      <w:pPr>
        <w:spacing w:after="200" w:line="276" w:lineRule="auto"/>
        <w:ind w:leftChars="0" w:left="0" w:firstLineChars="0" w:firstLine="0"/>
        <w:jc w:val="both"/>
        <w:rPr>
          <w:lang w:val="bg-BG" w:eastAsia="bg-BG"/>
        </w:rPr>
      </w:pPr>
      <w:r>
        <w:rPr>
          <w:b/>
          <w:bCs/>
          <w:lang w:val="bg-BG" w:eastAsia="bg-BG"/>
        </w:rPr>
        <w:t>8.</w:t>
      </w:r>
      <w:r w:rsidR="00FD5F66" w:rsidRPr="004E0094">
        <w:rPr>
          <w:b/>
          <w:bCs/>
          <w:lang w:val="bg-BG" w:eastAsia="bg-BG"/>
        </w:rPr>
        <w:t xml:space="preserve">Определяне на размера на гаранцията за управление на членове на Съвета на директорите на дружеството - Димитър Христов Христов и Иван Димитров Мишинов. </w:t>
      </w:r>
      <w:r w:rsidR="00FD5F66" w:rsidRPr="004E0094">
        <w:rPr>
          <w:i/>
          <w:iCs/>
          <w:lang w:val="bg-BG" w:eastAsia="bg-BG"/>
        </w:rPr>
        <w:t>Предложение за решение:</w:t>
      </w:r>
      <w:r w:rsidR="00FD5F66" w:rsidRPr="004E0094">
        <w:rPr>
          <w:lang w:val="bg-BG" w:eastAsia="bg-BG"/>
        </w:rPr>
        <w:t xml:space="preserve"> Общото събрание определя гаранцията за управление на членове на Съвета на директорите - Димитър Христов Христов и Иван Димитров Мишинов да бъде равна на тримесечното им брутно възнаграждение, определено по т. 7 от дневния ред;</w:t>
      </w:r>
    </w:p>
    <w:p w14:paraId="1D0A719F" w14:textId="77777777" w:rsidR="0044326B" w:rsidRPr="004E0094" w:rsidRDefault="0044326B" w:rsidP="0044326B">
      <w:pPr>
        <w:spacing w:line="240" w:lineRule="auto"/>
        <w:ind w:leftChars="0" w:left="0" w:firstLineChars="0" w:firstLine="0"/>
        <w:contextualSpacing/>
        <w:jc w:val="both"/>
        <w:rPr>
          <w:b/>
          <w:bCs/>
          <w:lang w:val="bg-BG" w:eastAsia="bg-BG"/>
        </w:rPr>
      </w:pPr>
    </w:p>
    <w:p w14:paraId="5C9FBE2A" w14:textId="0BBECD83" w:rsidR="00AE60E7" w:rsidRPr="004E0094" w:rsidRDefault="007E79BA" w:rsidP="007E79BA">
      <w:pPr>
        <w:spacing w:line="240" w:lineRule="auto"/>
        <w:ind w:leftChars="0" w:left="0" w:firstLineChars="0" w:firstLine="0"/>
        <w:jc w:val="both"/>
        <w:rPr>
          <w:b/>
          <w:lang w:val="bg-BG" w:eastAsia="bg-BG"/>
        </w:rPr>
      </w:pPr>
      <w:r>
        <w:rPr>
          <w:b/>
          <w:bCs/>
          <w:lang w:val="bg-BG" w:eastAsia="bg-BG"/>
        </w:rPr>
        <w:t>9.</w:t>
      </w:r>
      <w:r w:rsidR="00AE60E7" w:rsidRPr="004E0094">
        <w:rPr>
          <w:b/>
          <w:bCs/>
          <w:lang w:val="bg-BG" w:eastAsia="bg-BG"/>
        </w:rPr>
        <w:t>Избор на регистриран одитор за 202</w:t>
      </w:r>
      <w:r w:rsidR="00986D6E" w:rsidRPr="004E0094">
        <w:rPr>
          <w:b/>
          <w:bCs/>
          <w:lang w:val="bg-BG" w:eastAsia="bg-BG"/>
        </w:rPr>
        <w:t>2</w:t>
      </w:r>
      <w:r w:rsidR="00AE60E7" w:rsidRPr="004E0094">
        <w:rPr>
          <w:b/>
          <w:bCs/>
          <w:lang w:val="bg-BG" w:eastAsia="bg-BG"/>
        </w:rPr>
        <w:t xml:space="preserve"> г. </w:t>
      </w:r>
      <w:r w:rsidR="00AE60E7" w:rsidRPr="004E0094">
        <w:rPr>
          <w:i/>
          <w:iCs/>
          <w:lang w:val="bg-BG" w:eastAsia="bg-BG"/>
        </w:rPr>
        <w:t>Предложение за решение:</w:t>
      </w:r>
      <w:r w:rsidR="00AE60E7" w:rsidRPr="004E0094">
        <w:rPr>
          <w:b/>
          <w:bCs/>
          <w:lang w:val="bg-BG" w:eastAsia="bg-BG"/>
        </w:rPr>
        <w:t xml:space="preserve"> </w:t>
      </w:r>
      <w:r w:rsidR="005435AE" w:rsidRPr="004E0094">
        <w:rPr>
          <w:b/>
          <w:bCs/>
          <w:lang w:val="bg-BG" w:eastAsia="bg-BG"/>
        </w:rPr>
        <w:t xml:space="preserve">Избор на регистриран одитор за 2022 г. </w:t>
      </w:r>
      <w:r w:rsidR="005435AE" w:rsidRPr="004E0094">
        <w:rPr>
          <w:i/>
          <w:iCs/>
          <w:lang w:val="bg-BG" w:eastAsia="bg-BG"/>
        </w:rPr>
        <w:t>Предложение за решение:</w:t>
      </w:r>
      <w:r w:rsidR="005435AE" w:rsidRPr="004E0094">
        <w:rPr>
          <w:b/>
          <w:bCs/>
          <w:lang w:val="bg-BG" w:eastAsia="bg-BG"/>
        </w:rPr>
        <w:t xml:space="preserve"> </w:t>
      </w:r>
      <w:r w:rsidR="005435AE" w:rsidRPr="004E0094">
        <w:rPr>
          <w:lang w:val="bg-BG" w:eastAsia="bg-BG"/>
        </w:rPr>
        <w:t xml:space="preserve">Общото събрание на акционерите избира и назначава одиторско предприятие „Филипов одитинг“ ООД, с рег. № 168 и ЕИК 201586174, с упълномощен представител и регистриран одитор, отговорен за одита – Моника Асенова, за извършване на проверка и заверка на годишния финансов отчет за дейността на </w:t>
      </w:r>
      <w:r w:rsidR="0044326B" w:rsidRPr="004E0094">
        <w:rPr>
          <w:lang w:val="bg-BG" w:eastAsia="bg-BG"/>
        </w:rPr>
        <w:t>„ПОРТ ФЛОТ-БУРГАС“ АД през 2022</w:t>
      </w:r>
      <w:r w:rsidR="00AE60E7" w:rsidRPr="004E0094">
        <w:rPr>
          <w:lang w:val="bg-BG" w:eastAsia="bg-BG"/>
        </w:rPr>
        <w:t xml:space="preserve"> г.;</w:t>
      </w:r>
    </w:p>
    <w:p w14:paraId="727A1F34" w14:textId="77777777" w:rsidR="003E4259" w:rsidRPr="004E0094" w:rsidRDefault="003E4259" w:rsidP="003E4259">
      <w:pPr>
        <w:spacing w:line="240" w:lineRule="auto"/>
        <w:ind w:leftChars="0" w:left="0" w:firstLineChars="0" w:firstLine="0"/>
        <w:jc w:val="both"/>
        <w:rPr>
          <w:b/>
          <w:lang w:val="bg-BG" w:eastAsia="bg-BG"/>
        </w:rPr>
      </w:pPr>
    </w:p>
    <w:p w14:paraId="774F3E21" w14:textId="13E021C8" w:rsidR="00AE60E7" w:rsidRPr="004E0094" w:rsidRDefault="007E79BA" w:rsidP="007E79BA">
      <w:pPr>
        <w:spacing w:line="240" w:lineRule="auto"/>
        <w:ind w:leftChars="0" w:left="0" w:firstLineChars="0" w:firstLine="0"/>
        <w:jc w:val="both"/>
        <w:rPr>
          <w:lang w:val="bg-BG" w:eastAsia="bg-BG"/>
        </w:rPr>
      </w:pPr>
      <w:r>
        <w:rPr>
          <w:b/>
          <w:bCs/>
          <w:lang w:val="bg-BG" w:eastAsia="bg-BG"/>
        </w:rPr>
        <w:t>10.</w:t>
      </w:r>
      <w:bookmarkStart w:id="3" w:name="_GoBack"/>
      <w:bookmarkEnd w:id="3"/>
      <w:r w:rsidR="00AE60E7" w:rsidRPr="004E0094">
        <w:rPr>
          <w:b/>
          <w:bCs/>
          <w:lang w:val="bg-BG" w:eastAsia="bg-BG"/>
        </w:rPr>
        <w:t>Приемане на доклада за дейността на директора за връзки с инвести</w:t>
      </w:r>
      <w:r w:rsidR="005F3DD6" w:rsidRPr="004E0094">
        <w:rPr>
          <w:b/>
          <w:bCs/>
          <w:lang w:val="bg-BG" w:eastAsia="bg-BG"/>
        </w:rPr>
        <w:t>торите за дейността му през 2021</w:t>
      </w:r>
      <w:r w:rsidR="00AE60E7" w:rsidRPr="004E0094">
        <w:rPr>
          <w:b/>
          <w:bCs/>
          <w:lang w:val="bg-BG" w:eastAsia="bg-BG"/>
        </w:rPr>
        <w:t xml:space="preserve"> г.; </w:t>
      </w:r>
      <w:r w:rsidR="00AE60E7" w:rsidRPr="004E0094">
        <w:rPr>
          <w:i/>
          <w:iCs/>
          <w:lang w:val="bg-BG" w:eastAsia="bg-BG"/>
        </w:rPr>
        <w:t>Предложение за решение:</w:t>
      </w:r>
      <w:r w:rsidR="00AE60E7" w:rsidRPr="004E0094">
        <w:rPr>
          <w:b/>
          <w:bCs/>
          <w:lang w:val="bg-BG" w:eastAsia="bg-BG"/>
        </w:rPr>
        <w:t xml:space="preserve"> </w:t>
      </w:r>
      <w:r w:rsidR="00AE60E7" w:rsidRPr="004E0094">
        <w:rPr>
          <w:lang w:val="bg-BG" w:eastAsia="bg-BG"/>
        </w:rPr>
        <w:t>Общото събрание на акционерите приема представения доклад за дейността на директора за връзки с инвести</w:t>
      </w:r>
      <w:r w:rsidR="005F3DD6" w:rsidRPr="004E0094">
        <w:rPr>
          <w:lang w:val="bg-BG" w:eastAsia="bg-BG"/>
        </w:rPr>
        <w:t>торите за дейността му през 2021</w:t>
      </w:r>
      <w:r w:rsidR="00AE60E7" w:rsidRPr="004E0094">
        <w:rPr>
          <w:lang w:val="bg-BG" w:eastAsia="bg-BG"/>
        </w:rPr>
        <w:t xml:space="preserve"> г.</w:t>
      </w:r>
    </w:p>
    <w:p w14:paraId="07C5611B" w14:textId="77777777" w:rsidR="00AE60E7" w:rsidRPr="004E0094" w:rsidRDefault="00AE60E7">
      <w:pPr>
        <w:spacing w:after="200" w:line="276" w:lineRule="auto"/>
        <w:ind w:left="0" w:hanging="2"/>
        <w:jc w:val="both"/>
        <w:rPr>
          <w:lang w:val="bg-BG"/>
        </w:rPr>
      </w:pPr>
    </w:p>
    <w:p w14:paraId="62653989" w14:textId="77777777" w:rsidR="00F9488C" w:rsidRPr="004E0094" w:rsidRDefault="00F9488C" w:rsidP="007C72A0">
      <w:pPr>
        <w:ind w:left="-2" w:firstLineChars="1004" w:firstLine="2410"/>
        <w:jc w:val="both"/>
        <w:rPr>
          <w:lang w:val="bg-BG"/>
        </w:rPr>
      </w:pPr>
    </w:p>
    <w:sectPr w:rsidR="00F9488C" w:rsidRPr="004E0094">
      <w:pgSz w:w="11906" w:h="16838"/>
      <w:pgMar w:top="899" w:right="1286" w:bottom="719" w:left="12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Cyr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C0451"/>
    <w:multiLevelType w:val="multilevel"/>
    <w:tmpl w:val="37C86984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786" w:hanging="360"/>
      </w:pPr>
      <w:rPr>
        <w:b/>
        <w:bCs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1" w15:restartNumberingAfterBreak="0">
    <w:nsid w:val="13C05B92"/>
    <w:multiLevelType w:val="multilevel"/>
    <w:tmpl w:val="37C86984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786" w:hanging="360"/>
      </w:pPr>
      <w:rPr>
        <w:b/>
        <w:bCs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2" w15:restartNumberingAfterBreak="0">
    <w:nsid w:val="15AC0EFA"/>
    <w:multiLevelType w:val="multilevel"/>
    <w:tmpl w:val="37C86984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786" w:hanging="360"/>
      </w:pPr>
      <w:rPr>
        <w:b/>
        <w:bCs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3" w15:restartNumberingAfterBreak="0">
    <w:nsid w:val="20494C6D"/>
    <w:multiLevelType w:val="multilevel"/>
    <w:tmpl w:val="37C86984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786" w:hanging="360"/>
      </w:pPr>
      <w:rPr>
        <w:b/>
        <w:bCs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4" w15:restartNumberingAfterBreak="0">
    <w:nsid w:val="23AE04C9"/>
    <w:multiLevelType w:val="multilevel"/>
    <w:tmpl w:val="37C86984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786" w:hanging="360"/>
      </w:pPr>
      <w:rPr>
        <w:b/>
        <w:bCs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5" w15:restartNumberingAfterBreak="0">
    <w:nsid w:val="325514D2"/>
    <w:multiLevelType w:val="multilevel"/>
    <w:tmpl w:val="D32CC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CharChar1Char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50F68B2"/>
    <w:multiLevelType w:val="multilevel"/>
    <w:tmpl w:val="37C86984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786" w:hanging="360"/>
      </w:pPr>
      <w:rPr>
        <w:b/>
        <w:bCs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bg-BG" w:vendorID="11" w:dllVersion="512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48"/>
    <w:rsid w:val="000713EA"/>
    <w:rsid w:val="000C77EA"/>
    <w:rsid w:val="000D1A27"/>
    <w:rsid w:val="00123F85"/>
    <w:rsid w:val="00152FDB"/>
    <w:rsid w:val="00175428"/>
    <w:rsid w:val="001816FB"/>
    <w:rsid w:val="00190CC9"/>
    <w:rsid w:val="001B7447"/>
    <w:rsid w:val="001C30A5"/>
    <w:rsid w:val="001C6D54"/>
    <w:rsid w:val="001D4545"/>
    <w:rsid w:val="00200819"/>
    <w:rsid w:val="00253B99"/>
    <w:rsid w:val="002752F2"/>
    <w:rsid w:val="002A0BE8"/>
    <w:rsid w:val="002F6629"/>
    <w:rsid w:val="0030102B"/>
    <w:rsid w:val="003615AE"/>
    <w:rsid w:val="003849E1"/>
    <w:rsid w:val="003E4259"/>
    <w:rsid w:val="003F6571"/>
    <w:rsid w:val="0044326B"/>
    <w:rsid w:val="00443E49"/>
    <w:rsid w:val="0047192B"/>
    <w:rsid w:val="00496997"/>
    <w:rsid w:val="004B1F90"/>
    <w:rsid w:val="004D2BB9"/>
    <w:rsid w:val="004E0094"/>
    <w:rsid w:val="00504812"/>
    <w:rsid w:val="0052697D"/>
    <w:rsid w:val="005435AE"/>
    <w:rsid w:val="00592082"/>
    <w:rsid w:val="00595310"/>
    <w:rsid w:val="005A5BD4"/>
    <w:rsid w:val="005B2BAF"/>
    <w:rsid w:val="005F3DD6"/>
    <w:rsid w:val="00617B7D"/>
    <w:rsid w:val="00637248"/>
    <w:rsid w:val="00670C9C"/>
    <w:rsid w:val="006C25DA"/>
    <w:rsid w:val="006C2BBE"/>
    <w:rsid w:val="006E756A"/>
    <w:rsid w:val="00713C67"/>
    <w:rsid w:val="0073383F"/>
    <w:rsid w:val="0074065B"/>
    <w:rsid w:val="00747857"/>
    <w:rsid w:val="007523E3"/>
    <w:rsid w:val="007649F7"/>
    <w:rsid w:val="00781A02"/>
    <w:rsid w:val="007C72A0"/>
    <w:rsid w:val="007E79BA"/>
    <w:rsid w:val="007F07EA"/>
    <w:rsid w:val="00823826"/>
    <w:rsid w:val="00852472"/>
    <w:rsid w:val="00855BA1"/>
    <w:rsid w:val="008A5EF4"/>
    <w:rsid w:val="008A663C"/>
    <w:rsid w:val="008C18EF"/>
    <w:rsid w:val="00902229"/>
    <w:rsid w:val="00927120"/>
    <w:rsid w:val="00980D52"/>
    <w:rsid w:val="00986D6E"/>
    <w:rsid w:val="00A0198A"/>
    <w:rsid w:val="00A03D65"/>
    <w:rsid w:val="00A21BDC"/>
    <w:rsid w:val="00A256DF"/>
    <w:rsid w:val="00A35CE4"/>
    <w:rsid w:val="00A410F4"/>
    <w:rsid w:val="00A700AA"/>
    <w:rsid w:val="00A77ADE"/>
    <w:rsid w:val="00AD7A43"/>
    <w:rsid w:val="00AE60E7"/>
    <w:rsid w:val="00AF156E"/>
    <w:rsid w:val="00B837EE"/>
    <w:rsid w:val="00BE2B0E"/>
    <w:rsid w:val="00C6711C"/>
    <w:rsid w:val="00C757AE"/>
    <w:rsid w:val="00C75834"/>
    <w:rsid w:val="00CC21FB"/>
    <w:rsid w:val="00CE14F1"/>
    <w:rsid w:val="00CF6453"/>
    <w:rsid w:val="00D00AD2"/>
    <w:rsid w:val="00D20F39"/>
    <w:rsid w:val="00D36312"/>
    <w:rsid w:val="00D419A1"/>
    <w:rsid w:val="00D41AE9"/>
    <w:rsid w:val="00DC5696"/>
    <w:rsid w:val="00E12D6C"/>
    <w:rsid w:val="00E34132"/>
    <w:rsid w:val="00E3690A"/>
    <w:rsid w:val="00E41B12"/>
    <w:rsid w:val="00E564F3"/>
    <w:rsid w:val="00E62A1C"/>
    <w:rsid w:val="00E776B9"/>
    <w:rsid w:val="00EB1EB1"/>
    <w:rsid w:val="00EF0B6D"/>
    <w:rsid w:val="00F04B04"/>
    <w:rsid w:val="00F43D20"/>
    <w:rsid w:val="00F440F1"/>
    <w:rsid w:val="00F51F2B"/>
    <w:rsid w:val="00F538DC"/>
    <w:rsid w:val="00F60AFB"/>
    <w:rsid w:val="00F9488C"/>
    <w:rsid w:val="00FD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73B467"/>
  <w15:docId w15:val="{98885AAB-5638-4D92-965F-D03E57B42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D5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Indent2">
    <w:name w:val="Body Text Indent 2"/>
    <w:basedOn w:val="Normal"/>
    <w:pPr>
      <w:spacing w:line="360" w:lineRule="atLeast"/>
      <w:ind w:left="252"/>
      <w:jc w:val="both"/>
    </w:pPr>
    <w:rPr>
      <w:rFonts w:ascii="TmsCyr" w:hAnsi="TmsCyr"/>
      <w:sz w:val="18"/>
      <w:szCs w:val="20"/>
      <w:lang w:val="bg-BG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Char">
    <w:name w:val="Char"/>
    <w:basedOn w:val="Normal"/>
    <w:pPr>
      <w:spacing w:before="120" w:after="160" w:line="240" w:lineRule="atLeast"/>
    </w:pPr>
    <w:rPr>
      <w:rFonts w:ascii="Tahoma" w:hAnsi="Tahoma"/>
      <w:sz w:val="20"/>
      <w:szCs w:val="20"/>
      <w:lang w:eastAsia="bg-BG"/>
    </w:rPr>
  </w:style>
  <w:style w:type="paragraph" w:customStyle="1" w:styleId="CharChar1Char">
    <w:name w:val="Char Char1 Char"/>
    <w:basedOn w:val="Normal"/>
    <w:pPr>
      <w:widowControl w:val="0"/>
      <w:numPr>
        <w:ilvl w:val="6"/>
        <w:numId w:val="1"/>
      </w:numPr>
      <w:ind w:left="-1" w:hanging="1"/>
      <w:jc w:val="both"/>
    </w:pPr>
    <w:rPr>
      <w:rFonts w:ascii="Arial" w:eastAsia="SimSun" w:hAnsi="Arial" w:cs="Arial"/>
      <w:kern w:val="2"/>
      <w:sz w:val="20"/>
      <w:lang w:eastAsia="zh-CN"/>
    </w:rPr>
  </w:style>
  <w:style w:type="paragraph" w:customStyle="1" w:styleId="a">
    <w:name w:val="Знак"/>
    <w:basedOn w:val="Normal"/>
    <w:pPr>
      <w:widowControl w:val="0"/>
      <w:tabs>
        <w:tab w:val="num" w:pos="5040"/>
      </w:tabs>
      <w:jc w:val="both"/>
    </w:pPr>
    <w:rPr>
      <w:rFonts w:ascii="Arial" w:eastAsia="SimSun" w:hAnsi="Arial" w:cs="Arial"/>
      <w:kern w:val="2"/>
      <w:sz w:val="20"/>
      <w:szCs w:val="20"/>
      <w:lang w:eastAsia="zh-CN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har0">
    <w:name w:val="Char"/>
    <w:basedOn w:val="Normal"/>
    <w:rsid w:val="0074065B"/>
    <w:pPr>
      <w:suppressAutoHyphens w:val="0"/>
      <w:spacing w:before="120" w:after="160" w:line="240" w:lineRule="exact"/>
      <w:ind w:leftChars="0" w:left="0" w:firstLineChars="0" w:firstLine="0"/>
      <w:textDirection w:val="lrTb"/>
      <w:textAlignment w:val="auto"/>
      <w:outlineLvl w:val="9"/>
    </w:pPr>
    <w:rPr>
      <w:rFonts w:ascii="Tahoma" w:hAnsi="Tahoma"/>
      <w:position w:val="0"/>
      <w:sz w:val="20"/>
      <w:szCs w:val="20"/>
      <w:lang w:eastAsia="bg-BG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6E75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C21FB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3C6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338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WieBg2iFp/rRM6GkgH4BAV6g+A==">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C9703E1-8F19-4403-994C-DAC93465A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 Djorgov</dc:creator>
  <cp:lastModifiedBy>Georgi Mitev</cp:lastModifiedBy>
  <cp:revision>3</cp:revision>
  <cp:lastPrinted>2020-05-22T11:36:00Z</cp:lastPrinted>
  <dcterms:created xsi:type="dcterms:W3CDTF">2022-05-25T08:45:00Z</dcterms:created>
  <dcterms:modified xsi:type="dcterms:W3CDTF">2022-05-25T08:51:00Z</dcterms:modified>
</cp:coreProperties>
</file>